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2A1034" w14:textId="79117643" w:rsidR="00CF59A9" w:rsidRPr="009516CE" w:rsidRDefault="00CF59A9" w:rsidP="00CF59A9">
      <w:pPr>
        <w:jc w:val="center"/>
        <w:rPr>
          <w:color w:val="000000" w:themeColor="text1"/>
        </w:rPr>
      </w:pPr>
      <w:r w:rsidRPr="009516CE">
        <w:rPr>
          <w:color w:val="000000" w:themeColor="text1"/>
        </w:rPr>
        <w:t>Interpretation of Literature (</w:t>
      </w:r>
      <w:proofErr w:type="gramStart"/>
      <w:r w:rsidRPr="009516CE">
        <w:rPr>
          <w:color w:val="000000" w:themeColor="text1"/>
        </w:rPr>
        <w:t>ENG</w:t>
      </w:r>
      <w:r w:rsidR="00AB3FC4" w:rsidRPr="009516CE">
        <w:rPr>
          <w:color w:val="000000" w:themeColor="text1"/>
        </w:rPr>
        <w:t>L</w:t>
      </w:r>
      <w:r w:rsidRPr="009516CE">
        <w:rPr>
          <w:color w:val="000000" w:themeColor="text1"/>
        </w:rPr>
        <w:t>:1200:</w:t>
      </w:r>
      <w:r w:rsidR="001A016A" w:rsidRPr="009516CE">
        <w:rPr>
          <w:color w:val="000000" w:themeColor="text1"/>
        </w:rPr>
        <w:t>0020</w:t>
      </w:r>
      <w:proofErr w:type="gramEnd"/>
      <w:r w:rsidR="001A016A" w:rsidRPr="009516CE">
        <w:rPr>
          <w:color w:val="000000" w:themeColor="text1"/>
        </w:rPr>
        <w:t>)</w:t>
      </w:r>
    </w:p>
    <w:p w14:paraId="2CBC5244" w14:textId="39A99321" w:rsidR="00CF59A9" w:rsidRPr="009516CE" w:rsidRDefault="00C37BF9" w:rsidP="00CF59A9">
      <w:pPr>
        <w:jc w:val="center"/>
        <w:rPr>
          <w:color w:val="000000" w:themeColor="text1"/>
        </w:rPr>
      </w:pPr>
      <w:r w:rsidRPr="009516CE">
        <w:rPr>
          <w:color w:val="000000" w:themeColor="text1"/>
        </w:rPr>
        <w:t>Fall 2022</w:t>
      </w:r>
      <w:r w:rsidR="00CF59A9" w:rsidRPr="009516CE">
        <w:rPr>
          <w:color w:val="000000" w:themeColor="text1"/>
        </w:rPr>
        <w:t xml:space="preserve">   </w:t>
      </w:r>
      <w:r w:rsidR="009D468B" w:rsidRPr="009516CE">
        <w:rPr>
          <w:color w:val="000000" w:themeColor="text1"/>
        </w:rPr>
        <w:t>9:30-1045AM</w:t>
      </w:r>
      <w:r w:rsidR="00CF59A9" w:rsidRPr="009516CE">
        <w:rPr>
          <w:color w:val="000000" w:themeColor="text1"/>
        </w:rPr>
        <w:t xml:space="preserve">    </w:t>
      </w:r>
      <w:r w:rsidR="009D468B" w:rsidRPr="009516CE">
        <w:rPr>
          <w:color w:val="000000" w:themeColor="text1"/>
        </w:rPr>
        <w:t>206 EPB</w:t>
      </w:r>
    </w:p>
    <w:p w14:paraId="4FACB718" w14:textId="77777777" w:rsidR="00CF59A9" w:rsidRPr="009516CE" w:rsidRDefault="00CF59A9" w:rsidP="00CF59A9"/>
    <w:p w14:paraId="2FF8FCFF" w14:textId="4C1E7674" w:rsidR="00CF59A9" w:rsidRPr="009516CE" w:rsidRDefault="00CF59A9" w:rsidP="00CF59A9">
      <w:r w:rsidRPr="0008312F">
        <w:rPr>
          <w:b/>
          <w:bCs/>
          <w:color w:val="000000"/>
        </w:rPr>
        <w:t>Instructor</w:t>
      </w:r>
      <w:r w:rsidRPr="009516CE">
        <w:rPr>
          <w:color w:val="000000"/>
        </w:rPr>
        <w:t>:</w:t>
      </w:r>
      <w:r w:rsidR="007412F1" w:rsidRPr="009516CE">
        <w:rPr>
          <w:color w:val="000000"/>
        </w:rPr>
        <w:t xml:space="preserve"> PJ </w:t>
      </w:r>
      <w:proofErr w:type="spellStart"/>
      <w:r w:rsidR="007412F1" w:rsidRPr="009516CE">
        <w:rPr>
          <w:color w:val="000000"/>
        </w:rPr>
        <w:t>Zaborowski</w:t>
      </w:r>
      <w:proofErr w:type="spellEnd"/>
      <w:r w:rsidR="007412F1" w:rsidRPr="009516CE">
        <w:rPr>
          <w:color w:val="000000"/>
        </w:rPr>
        <w:t xml:space="preserve"> (He/They)</w:t>
      </w:r>
    </w:p>
    <w:p w14:paraId="7E0E7DFA" w14:textId="5129704A" w:rsidR="00CF59A9" w:rsidRPr="009516CE" w:rsidRDefault="00CF59A9" w:rsidP="00CF59A9">
      <w:pPr>
        <w:rPr>
          <w:color w:val="000000"/>
        </w:rPr>
      </w:pPr>
      <w:r w:rsidRPr="0008312F">
        <w:rPr>
          <w:b/>
          <w:bCs/>
          <w:color w:val="000000"/>
        </w:rPr>
        <w:t>Drop-in Hours</w:t>
      </w:r>
      <w:r w:rsidR="007412F1" w:rsidRPr="0008312F">
        <w:rPr>
          <w:b/>
          <w:bCs/>
          <w:color w:val="000000"/>
        </w:rPr>
        <w:t>:</w:t>
      </w:r>
      <w:r w:rsidR="007412F1" w:rsidRPr="009516CE">
        <w:rPr>
          <w:color w:val="000000"/>
        </w:rPr>
        <w:t xml:space="preserve"> 12:30-2:00pm on Tuesda</w:t>
      </w:r>
      <w:r w:rsidR="002740CA" w:rsidRPr="009516CE">
        <w:rPr>
          <w:color w:val="000000"/>
        </w:rPr>
        <w:t>y</w:t>
      </w:r>
      <w:r w:rsidR="00624333" w:rsidRPr="009516CE">
        <w:rPr>
          <w:color w:val="000000"/>
        </w:rPr>
        <w:t>s and Thursdays, and by appointment (Zoom option also available).</w:t>
      </w:r>
    </w:p>
    <w:p w14:paraId="0D03DAA2" w14:textId="31F9992E" w:rsidR="00CF59A9" w:rsidRPr="009516CE" w:rsidRDefault="00CF59A9" w:rsidP="00CF59A9">
      <w:pPr>
        <w:rPr>
          <w:color w:val="1F3864" w:themeColor="accent1" w:themeShade="80"/>
        </w:rPr>
      </w:pPr>
      <w:bookmarkStart w:id="0" w:name="_Hlk109895506"/>
      <w:r w:rsidRPr="0008312F">
        <w:rPr>
          <w:b/>
          <w:bCs/>
          <w:color w:val="000000"/>
        </w:rPr>
        <w:t>Office Location:</w:t>
      </w:r>
      <w:r w:rsidR="002740CA" w:rsidRPr="009516CE">
        <w:rPr>
          <w:color w:val="000000"/>
        </w:rPr>
        <w:t xml:space="preserve"> 364 EPB</w:t>
      </w:r>
    </w:p>
    <w:bookmarkEnd w:id="0"/>
    <w:p w14:paraId="67E7213C" w14:textId="46042EAD" w:rsidR="00CF59A9" w:rsidRPr="009516CE" w:rsidRDefault="00CF59A9" w:rsidP="00CF59A9">
      <w:r w:rsidRPr="0008312F">
        <w:rPr>
          <w:b/>
          <w:bCs/>
          <w:color w:val="000000"/>
        </w:rPr>
        <w:t>Email:</w:t>
      </w:r>
      <w:r w:rsidR="00624333" w:rsidRPr="009516CE">
        <w:rPr>
          <w:color w:val="000000"/>
        </w:rPr>
        <w:t xml:space="preserve"> philip-zaborowski</w:t>
      </w:r>
      <w:r w:rsidRPr="009516CE">
        <w:rPr>
          <w:color w:val="000000"/>
        </w:rPr>
        <w:t xml:space="preserve">@uiowa.edu </w:t>
      </w:r>
    </w:p>
    <w:p w14:paraId="28F2F754" w14:textId="77777777" w:rsidR="00CF59A9" w:rsidRPr="009516CE" w:rsidRDefault="00CF59A9" w:rsidP="00CF59A9">
      <w:r w:rsidRPr="0008312F">
        <w:rPr>
          <w:b/>
          <w:bCs/>
          <w:color w:val="000000"/>
        </w:rPr>
        <w:t>Department Chair</w:t>
      </w:r>
      <w:r w:rsidRPr="009516CE">
        <w:rPr>
          <w:color w:val="000000"/>
        </w:rPr>
        <w:t>: Loren Glass</w:t>
      </w:r>
    </w:p>
    <w:p w14:paraId="0C072703" w14:textId="77777777" w:rsidR="00CF59A9" w:rsidRPr="009516CE" w:rsidRDefault="00CF59A9" w:rsidP="00CF59A9">
      <w:r w:rsidRPr="0008312F">
        <w:rPr>
          <w:b/>
          <w:bCs/>
          <w:color w:val="000000"/>
        </w:rPr>
        <w:t>Department Main Office:</w:t>
      </w:r>
      <w:r w:rsidRPr="009516CE">
        <w:rPr>
          <w:color w:val="000000"/>
        </w:rPr>
        <w:t xml:space="preserve"> 308 EPB</w:t>
      </w:r>
    </w:p>
    <w:p w14:paraId="09705B3C" w14:textId="77777777" w:rsidR="00CF59A9" w:rsidRPr="009516CE" w:rsidRDefault="00CF59A9" w:rsidP="00CF59A9">
      <w:r w:rsidRPr="0008312F">
        <w:rPr>
          <w:b/>
          <w:bCs/>
          <w:color w:val="000000"/>
        </w:rPr>
        <w:t>Course Supervisor:</w:t>
      </w:r>
      <w:r w:rsidRPr="009516CE">
        <w:rPr>
          <w:color w:val="000000"/>
        </w:rPr>
        <w:t xml:space="preserve"> </w:t>
      </w:r>
      <w:r w:rsidRPr="009516CE">
        <w:rPr>
          <w:color w:val="000000"/>
          <w:shd w:val="clear" w:color="auto" w:fill="FFFFFF"/>
        </w:rPr>
        <w:t>Bluford Adams, Bluford-adams@uiowa.edu, 458 EPB, (319) 335-0461.</w:t>
      </w:r>
    </w:p>
    <w:p w14:paraId="3668C8AA" w14:textId="77777777" w:rsidR="00CF59A9" w:rsidRPr="0008312F" w:rsidRDefault="00CF59A9" w:rsidP="00CF59A9">
      <w:pPr>
        <w:rPr>
          <w:u w:val="single"/>
        </w:rPr>
      </w:pPr>
    </w:p>
    <w:p w14:paraId="6CE7009D" w14:textId="77777777" w:rsidR="00CF59A9" w:rsidRPr="0008312F" w:rsidRDefault="00CF59A9" w:rsidP="00CF59A9">
      <w:pPr>
        <w:rPr>
          <w:u w:val="single"/>
        </w:rPr>
      </w:pPr>
      <w:r w:rsidRPr="0008312F">
        <w:rPr>
          <w:b/>
          <w:bCs/>
          <w:color w:val="000000"/>
          <w:u w:val="single"/>
        </w:rPr>
        <w:t>Course Description</w:t>
      </w:r>
    </w:p>
    <w:p w14:paraId="45DE09DB" w14:textId="1281560B" w:rsidR="000F0D7D" w:rsidRPr="009516CE" w:rsidRDefault="004D198D" w:rsidP="004D198D">
      <w:pPr>
        <w:rPr>
          <w:color w:val="000000" w:themeColor="text1"/>
        </w:rPr>
      </w:pPr>
      <w:r w:rsidRPr="009516CE">
        <w:rPr>
          <w:color w:val="000000" w:themeColor="text1"/>
        </w:rPr>
        <w:t xml:space="preserve">The 17th century poet John Milton wrote that "books are not absolutely dead </w:t>
      </w:r>
      <w:proofErr w:type="gramStart"/>
      <w:r w:rsidRPr="009516CE">
        <w:rPr>
          <w:color w:val="000000" w:themeColor="text1"/>
        </w:rPr>
        <w:t>things, but</w:t>
      </w:r>
      <w:proofErr w:type="gramEnd"/>
      <w:r w:rsidRPr="009516CE">
        <w:rPr>
          <w:color w:val="000000" w:themeColor="text1"/>
        </w:rPr>
        <w:t xml:space="preserve"> do contain a potency of life in them." This course explores literature as a living document, a guide to our past and our present moment. How have writers used different forms to think differently about our relation to others, our history, our community, and our obligations?</w:t>
      </w:r>
    </w:p>
    <w:p w14:paraId="06CE9BBF" w14:textId="21BCA849" w:rsidR="00950005" w:rsidRPr="009516CE" w:rsidRDefault="00950005" w:rsidP="004D198D">
      <w:pPr>
        <w:rPr>
          <w:color w:val="000000" w:themeColor="text1"/>
        </w:rPr>
      </w:pPr>
    </w:p>
    <w:p w14:paraId="5D90C818" w14:textId="7BA4194C" w:rsidR="00A23B14" w:rsidRPr="009516CE" w:rsidRDefault="00A23B14" w:rsidP="004D198D">
      <w:pPr>
        <w:rPr>
          <w:color w:val="000000" w:themeColor="text1"/>
        </w:rPr>
      </w:pPr>
      <w:r w:rsidRPr="009516CE">
        <w:rPr>
          <w:color w:val="000000" w:themeColor="text1"/>
        </w:rPr>
        <w:t xml:space="preserve">In this course we will interrogate what it means to be “human” by examining the depictions of bodies in literature. We will question notions of bodily autonomy and </w:t>
      </w:r>
      <w:r w:rsidR="003F1A7D" w:rsidRPr="009516CE">
        <w:rPr>
          <w:color w:val="000000" w:themeColor="text1"/>
        </w:rPr>
        <w:t>analyze</w:t>
      </w:r>
      <w:r w:rsidR="002E1DB5" w:rsidRPr="009516CE">
        <w:rPr>
          <w:color w:val="000000" w:themeColor="text1"/>
        </w:rPr>
        <w:t xml:space="preserve"> institutions and systems which </w:t>
      </w:r>
      <w:r w:rsidR="003F1A7D" w:rsidRPr="009516CE">
        <w:rPr>
          <w:color w:val="000000" w:themeColor="text1"/>
        </w:rPr>
        <w:t xml:space="preserve">exhibit control over bodies. </w:t>
      </w:r>
      <w:r w:rsidR="00221066" w:rsidRPr="009516CE">
        <w:rPr>
          <w:color w:val="000000" w:themeColor="text1"/>
        </w:rPr>
        <w:t xml:space="preserve">Over the course of the </w:t>
      </w:r>
      <w:proofErr w:type="gramStart"/>
      <w:r w:rsidR="00221066" w:rsidRPr="009516CE">
        <w:rPr>
          <w:color w:val="000000" w:themeColor="text1"/>
        </w:rPr>
        <w:t>semester</w:t>
      </w:r>
      <w:proofErr w:type="gramEnd"/>
      <w:r w:rsidR="00221066" w:rsidRPr="009516CE">
        <w:rPr>
          <w:color w:val="000000" w:themeColor="text1"/>
        </w:rPr>
        <w:t xml:space="preserve"> we will chart </w:t>
      </w:r>
      <w:r w:rsidR="00106F2C" w:rsidRPr="009516CE">
        <w:rPr>
          <w:color w:val="000000" w:themeColor="text1"/>
        </w:rPr>
        <w:t xml:space="preserve">our ever-evolving understanding </w:t>
      </w:r>
      <w:r w:rsidR="00E807EB" w:rsidRPr="009516CE">
        <w:rPr>
          <w:color w:val="000000" w:themeColor="text1"/>
        </w:rPr>
        <w:t>of the body from the Middle Ages to the present day</w:t>
      </w:r>
      <w:r w:rsidR="006A088C" w:rsidRPr="009516CE">
        <w:rPr>
          <w:color w:val="000000" w:themeColor="text1"/>
        </w:rPr>
        <w:t>—w</w:t>
      </w:r>
      <w:r w:rsidR="002A377A" w:rsidRPr="009516CE">
        <w:rPr>
          <w:color w:val="000000" w:themeColor="text1"/>
        </w:rPr>
        <w:t xml:space="preserve">hile closely </w:t>
      </w:r>
      <w:r w:rsidR="0059195B" w:rsidRPr="009516CE">
        <w:rPr>
          <w:color w:val="000000" w:themeColor="text1"/>
        </w:rPr>
        <w:t>addressing questions of sensory perception, technology, language, maternal bodies, gendered and racialized bodies</w:t>
      </w:r>
      <w:r w:rsidR="00911D60" w:rsidRPr="009516CE">
        <w:rPr>
          <w:color w:val="000000" w:themeColor="text1"/>
        </w:rPr>
        <w:t xml:space="preserve">, and representations of aging. </w:t>
      </w:r>
    </w:p>
    <w:p w14:paraId="6F84C3C0" w14:textId="77777777" w:rsidR="00CF59A9" w:rsidRPr="009516CE" w:rsidRDefault="00CF59A9" w:rsidP="00CF59A9"/>
    <w:p w14:paraId="53568B1E" w14:textId="0E6DA822" w:rsidR="00CF59A9" w:rsidRDefault="00CF59A9" w:rsidP="00CF59A9">
      <w:pPr>
        <w:rPr>
          <w:b/>
          <w:color w:val="000000" w:themeColor="text1"/>
          <w:u w:val="single"/>
        </w:rPr>
      </w:pPr>
      <w:r w:rsidRPr="0008312F">
        <w:rPr>
          <w:b/>
          <w:color w:val="000000" w:themeColor="text1"/>
          <w:u w:val="single"/>
        </w:rPr>
        <w:t>Outcomes</w:t>
      </w:r>
    </w:p>
    <w:p w14:paraId="1FD7DF85" w14:textId="77777777" w:rsidR="0008312F" w:rsidRPr="0008312F" w:rsidRDefault="0008312F" w:rsidP="00CF59A9">
      <w:pPr>
        <w:rPr>
          <w:b/>
          <w:color w:val="000000" w:themeColor="text1"/>
          <w:u w:val="single"/>
        </w:rPr>
      </w:pPr>
    </w:p>
    <w:p w14:paraId="24B321B8" w14:textId="77777777" w:rsidR="00021B53" w:rsidRPr="009516CE" w:rsidRDefault="00021B53" w:rsidP="00021B53">
      <w:pPr>
        <w:widowControl w:val="0"/>
      </w:pPr>
      <w:r w:rsidRPr="009516CE">
        <w:t>Students will…</w:t>
      </w:r>
    </w:p>
    <w:p w14:paraId="07215143" w14:textId="77777777" w:rsidR="00021B53" w:rsidRPr="009516CE" w:rsidRDefault="00021B53" w:rsidP="00021B53">
      <w:pPr>
        <w:widowControl w:val="0"/>
        <w:numPr>
          <w:ilvl w:val="0"/>
          <w:numId w:val="5"/>
        </w:numPr>
      </w:pPr>
      <w:r w:rsidRPr="009516CE">
        <w:t xml:space="preserve">…Read, write, and think </w:t>
      </w:r>
      <w:proofErr w:type="gramStart"/>
      <w:r w:rsidRPr="009516CE">
        <w:t>critically—practicing</w:t>
      </w:r>
      <w:proofErr w:type="gramEnd"/>
      <w:r w:rsidRPr="009516CE">
        <w:t xml:space="preserve"> active reading, notetaking strategies, close-reading, and dialectical thinking.</w:t>
      </w:r>
    </w:p>
    <w:p w14:paraId="24371A69" w14:textId="77777777" w:rsidR="00021B53" w:rsidRPr="009516CE" w:rsidRDefault="00021B53" w:rsidP="00021B53">
      <w:pPr>
        <w:pStyle w:val="ListParagraph"/>
        <w:numPr>
          <w:ilvl w:val="0"/>
          <w:numId w:val="5"/>
        </w:numPr>
        <w:rPr>
          <w:rFonts w:ascii="Times New Roman" w:hAnsi="Times New Roman" w:cs="Times New Roman"/>
          <w:sz w:val="24"/>
          <w:szCs w:val="24"/>
        </w:rPr>
      </w:pPr>
      <w:r w:rsidRPr="009516CE">
        <w:rPr>
          <w:rFonts w:ascii="Times New Roman" w:eastAsia="Times New Roman" w:hAnsi="Times New Roman" w:cs="Times New Roman"/>
          <w:color w:val="000000" w:themeColor="text1"/>
          <w:sz w:val="24"/>
          <w:szCs w:val="24"/>
        </w:rPr>
        <w:t>...Learn to see themselves as readers, recognizing the influence of individual differences (such as gender, ethnicity, geography) and experiences on interpretation.</w:t>
      </w:r>
    </w:p>
    <w:p w14:paraId="70FCE1EB" w14:textId="77777777" w:rsidR="00021B53" w:rsidRPr="009516CE" w:rsidRDefault="00021B53" w:rsidP="00021B53">
      <w:pPr>
        <w:pStyle w:val="ListParagraph"/>
        <w:numPr>
          <w:ilvl w:val="0"/>
          <w:numId w:val="5"/>
        </w:numPr>
        <w:rPr>
          <w:rFonts w:ascii="Times New Roman" w:hAnsi="Times New Roman" w:cs="Times New Roman"/>
          <w:sz w:val="24"/>
          <w:szCs w:val="24"/>
        </w:rPr>
      </w:pPr>
      <w:r w:rsidRPr="009516CE">
        <w:rPr>
          <w:rFonts w:ascii="Times New Roman" w:eastAsia="Times New Roman" w:hAnsi="Times New Roman" w:cs="Times New Roman"/>
          <w:color w:val="000000" w:themeColor="text1"/>
          <w:sz w:val="24"/>
          <w:szCs w:val="24"/>
        </w:rPr>
        <w:t>...Consider the connections between individual texts and broader cultural contexts.</w:t>
      </w:r>
    </w:p>
    <w:p w14:paraId="3073E1EB" w14:textId="77777777" w:rsidR="00021B53" w:rsidRPr="009516CE" w:rsidRDefault="00021B53" w:rsidP="00021B53">
      <w:pPr>
        <w:pStyle w:val="ListParagraph"/>
        <w:numPr>
          <w:ilvl w:val="0"/>
          <w:numId w:val="5"/>
        </w:numPr>
        <w:rPr>
          <w:rFonts w:ascii="Times New Roman" w:hAnsi="Times New Roman" w:cs="Times New Roman"/>
          <w:b/>
          <w:bCs/>
          <w:sz w:val="24"/>
          <w:szCs w:val="24"/>
        </w:rPr>
      </w:pPr>
      <w:r w:rsidRPr="009516CE">
        <w:rPr>
          <w:rFonts w:ascii="Times New Roman" w:hAnsi="Times New Roman" w:cs="Times New Roman"/>
          <w:sz w:val="24"/>
          <w:szCs w:val="24"/>
        </w:rPr>
        <w:t>… “Be curious, not judgmental” -Walt Whitman (or Ted Lasso). Students will generate questions of interest about literature, materiality, and social culture—and then attempt to answer those questions through guided research, discussions, and writing. Students will also understand that not all questions can be definitively answered.</w:t>
      </w:r>
    </w:p>
    <w:p w14:paraId="68AEBD6D" w14:textId="77777777" w:rsidR="00021B53" w:rsidRPr="009516CE" w:rsidRDefault="00021B53" w:rsidP="00021B53">
      <w:pPr>
        <w:pStyle w:val="BodyText"/>
        <w:numPr>
          <w:ilvl w:val="0"/>
          <w:numId w:val="5"/>
        </w:numPr>
        <w:ind w:right="238"/>
        <w:rPr>
          <w:rFonts w:ascii="Times New Roman" w:hAnsi="Times New Roman" w:cs="Times New Roman"/>
        </w:rPr>
      </w:pPr>
      <w:r w:rsidRPr="009516CE">
        <w:rPr>
          <w:rFonts w:ascii="Times New Roman" w:hAnsi="Times New Roman" w:cs="Times New Roman"/>
        </w:rPr>
        <w:t xml:space="preserve">…Build an active community of readers which generously shares questions, knowledge, concerns, and ideas with one another through in-class discussions, ICON discussion questions, writings, projects, and the class Discord channel. </w:t>
      </w:r>
    </w:p>
    <w:p w14:paraId="2488986B" w14:textId="77777777" w:rsidR="00CF59A9" w:rsidRPr="009516CE" w:rsidRDefault="00CF59A9" w:rsidP="00CF59A9"/>
    <w:p w14:paraId="274C129F" w14:textId="77777777" w:rsidR="00CF59A9" w:rsidRPr="0008312F" w:rsidRDefault="00CF59A9" w:rsidP="00CF59A9">
      <w:pPr>
        <w:rPr>
          <w:u w:val="single"/>
        </w:rPr>
      </w:pPr>
    </w:p>
    <w:p w14:paraId="2C7317C2" w14:textId="77777777" w:rsidR="00CF59A9" w:rsidRPr="0008312F" w:rsidRDefault="00CF59A9" w:rsidP="00CF59A9">
      <w:pPr>
        <w:rPr>
          <w:u w:val="single"/>
        </w:rPr>
      </w:pPr>
      <w:r w:rsidRPr="0008312F">
        <w:rPr>
          <w:b/>
          <w:bCs/>
          <w:color w:val="000000"/>
          <w:u w:val="single"/>
        </w:rPr>
        <w:t>Workload expectations</w:t>
      </w:r>
    </w:p>
    <w:p w14:paraId="56633794" w14:textId="5B27AB4A" w:rsidR="00CF59A9" w:rsidRPr="009516CE" w:rsidRDefault="00CF59A9" w:rsidP="00CF59A9">
      <w:pPr>
        <w:rPr>
          <w:color w:val="000000" w:themeColor="text1"/>
        </w:rPr>
      </w:pPr>
      <w:r w:rsidRPr="009516CE">
        <w:rPr>
          <w:color w:val="000000" w:themeColor="text1"/>
        </w:rPr>
        <w:t xml:space="preserve">For each semester hour credit in this course, students should expect to spend two hours per week preparing for class sessions. This is a </w:t>
      </w:r>
      <w:proofErr w:type="gramStart"/>
      <w:r w:rsidR="00021B53" w:rsidRPr="009516CE">
        <w:rPr>
          <w:color w:val="000000" w:themeColor="text1"/>
        </w:rPr>
        <w:t>three credit</w:t>
      </w:r>
      <w:proofErr w:type="gramEnd"/>
      <w:r w:rsidRPr="009516CE">
        <w:rPr>
          <w:color w:val="000000" w:themeColor="text1"/>
        </w:rPr>
        <w:t xml:space="preserve"> hour course, so your average out-of-class </w:t>
      </w:r>
      <w:r w:rsidRPr="009516CE">
        <w:rPr>
          <w:color w:val="000000" w:themeColor="text1"/>
        </w:rPr>
        <w:lastRenderedPageBreak/>
        <w:t xml:space="preserve">preparation per week is six hours. This will fluctuate throughout the semester; some weeks will be a bit lighter and others more intense. </w:t>
      </w:r>
    </w:p>
    <w:p w14:paraId="0FC1E946" w14:textId="77777777" w:rsidR="0008312F" w:rsidRDefault="0008312F" w:rsidP="002D76DF">
      <w:pPr>
        <w:rPr>
          <w:b/>
          <w:bCs/>
        </w:rPr>
      </w:pPr>
    </w:p>
    <w:p w14:paraId="70270627" w14:textId="37A6A983" w:rsidR="002D76DF" w:rsidRPr="0008312F" w:rsidRDefault="002D76DF" w:rsidP="002D76DF">
      <w:pPr>
        <w:rPr>
          <w:b/>
          <w:bCs/>
          <w:u w:val="single"/>
        </w:rPr>
      </w:pPr>
      <w:r w:rsidRPr="0008312F">
        <w:rPr>
          <w:b/>
          <w:bCs/>
          <w:u w:val="single"/>
        </w:rPr>
        <w:t>Acknowledgments and Classroom Policies</w:t>
      </w:r>
    </w:p>
    <w:p w14:paraId="24240121" w14:textId="63A39155" w:rsidR="002D76DF" w:rsidRPr="009516CE" w:rsidRDefault="002D76DF" w:rsidP="002D76DF">
      <w:pPr>
        <w:rPr>
          <w:b/>
          <w:color w:val="000000"/>
        </w:rPr>
      </w:pPr>
    </w:p>
    <w:p w14:paraId="144C0550" w14:textId="77777777" w:rsidR="002D76DF" w:rsidRPr="009516CE" w:rsidRDefault="002D76DF" w:rsidP="002D76DF">
      <w:pPr>
        <w:rPr>
          <w:b/>
          <w:bCs/>
        </w:rPr>
      </w:pPr>
      <w:r w:rsidRPr="009516CE">
        <w:rPr>
          <w:b/>
          <w:color w:val="000000"/>
        </w:rPr>
        <w:t>Acknowledgement of Land and Sovereignty</w:t>
      </w:r>
      <w:r w:rsidRPr="009516CE">
        <w:rPr>
          <w:color w:val="000000"/>
        </w:rPr>
        <w:t xml:space="preserve">: </w:t>
      </w:r>
      <w:r w:rsidRPr="009516CE">
        <w:t xml:space="preserve">The University of Iowa is located on the homelands of the Ojibwe/Anishinaabe (Chippewa), </w:t>
      </w:r>
      <w:proofErr w:type="spellStart"/>
      <w:r w:rsidRPr="009516CE">
        <w:t>Báxoǰe</w:t>
      </w:r>
      <w:proofErr w:type="spellEnd"/>
      <w:r w:rsidRPr="009516CE">
        <w:t xml:space="preserve"> (Iowa), </w:t>
      </w:r>
      <w:proofErr w:type="spellStart"/>
      <w:r w:rsidRPr="009516CE">
        <w:t>Kikapú</w:t>
      </w:r>
      <w:proofErr w:type="spellEnd"/>
      <w:r w:rsidRPr="009516CE">
        <w:t xml:space="preserve"> (Kickapoo), </w:t>
      </w:r>
      <w:proofErr w:type="spellStart"/>
      <w:r w:rsidRPr="009516CE">
        <w:t>Omāēqnomenēwak</w:t>
      </w:r>
      <w:proofErr w:type="spellEnd"/>
      <w:r w:rsidRPr="009516CE">
        <w:t xml:space="preserve"> (Menominee), </w:t>
      </w:r>
      <w:proofErr w:type="spellStart"/>
      <w:r w:rsidRPr="009516CE">
        <w:t>Myaamiaki</w:t>
      </w:r>
      <w:proofErr w:type="spellEnd"/>
      <w:r w:rsidRPr="009516CE">
        <w:t xml:space="preserve"> (Miami), </w:t>
      </w:r>
      <w:proofErr w:type="spellStart"/>
      <w:r w:rsidRPr="009516CE">
        <w:t>Nutachi</w:t>
      </w:r>
      <w:proofErr w:type="spellEnd"/>
      <w:r w:rsidRPr="009516CE">
        <w:t xml:space="preserve"> (Missouri), </w:t>
      </w:r>
      <w:proofErr w:type="spellStart"/>
      <w:r w:rsidRPr="009516CE">
        <w:t>Umo</w:t>
      </w:r>
      <w:proofErr w:type="spellEnd"/>
      <w:r w:rsidRPr="009516CE">
        <w:t xml:space="preserve">ⁿhoⁿ (Omaha), </w:t>
      </w:r>
      <w:proofErr w:type="spellStart"/>
      <w:r w:rsidRPr="009516CE">
        <w:t>Wahzhazhe</w:t>
      </w:r>
      <w:proofErr w:type="spellEnd"/>
      <w:r w:rsidRPr="009516CE">
        <w:t xml:space="preserve"> (Osage), </w:t>
      </w:r>
      <w:proofErr w:type="spellStart"/>
      <w:r w:rsidRPr="009516CE">
        <w:t>Jiwere</w:t>
      </w:r>
      <w:proofErr w:type="spellEnd"/>
      <w:r w:rsidRPr="009516CE">
        <w:t xml:space="preserve"> (Otoe), </w:t>
      </w:r>
      <w:proofErr w:type="spellStart"/>
      <w:r w:rsidRPr="009516CE">
        <w:t>Odawaa</w:t>
      </w:r>
      <w:proofErr w:type="spellEnd"/>
      <w:r w:rsidRPr="009516CE">
        <w:t xml:space="preserve"> (Ottawa), </w:t>
      </w:r>
      <w:proofErr w:type="spellStart"/>
      <w:r w:rsidRPr="009516CE">
        <w:t>Pá</w:t>
      </w:r>
      <w:proofErr w:type="spellEnd"/>
      <w:r w:rsidRPr="009516CE">
        <w:t xml:space="preserve">ⁿka (Ponca), </w:t>
      </w:r>
      <w:proofErr w:type="spellStart"/>
      <w:r w:rsidRPr="009516CE">
        <w:t>Bodéwadmi</w:t>
      </w:r>
      <w:proofErr w:type="spellEnd"/>
      <w:r w:rsidRPr="009516CE">
        <w:t>/</w:t>
      </w:r>
      <w:proofErr w:type="spellStart"/>
      <w:r w:rsidRPr="009516CE">
        <w:t>Neshnabé</w:t>
      </w:r>
      <w:proofErr w:type="spellEnd"/>
      <w:r w:rsidRPr="009516CE">
        <w:t xml:space="preserve"> (Potawatomi), Meskwaki/</w:t>
      </w:r>
      <w:proofErr w:type="spellStart"/>
      <w:r w:rsidRPr="009516CE">
        <w:t>Nemahahaki</w:t>
      </w:r>
      <w:proofErr w:type="spellEnd"/>
      <w:r w:rsidRPr="009516CE">
        <w:t>/</w:t>
      </w:r>
      <w:proofErr w:type="spellStart"/>
      <w:r w:rsidRPr="009516CE">
        <w:t>Sakiwaki</w:t>
      </w:r>
      <w:proofErr w:type="spellEnd"/>
      <w:r w:rsidRPr="009516CE">
        <w:t xml:space="preserve"> (Sac and Fox), Dakota/Lakota/</w:t>
      </w:r>
      <w:proofErr w:type="spellStart"/>
      <w:r w:rsidRPr="009516CE">
        <w:t>Nakoda</w:t>
      </w:r>
      <w:proofErr w:type="spellEnd"/>
      <w:r w:rsidRPr="009516CE">
        <w:t xml:space="preserve"> (Sioux), </w:t>
      </w:r>
      <w:proofErr w:type="spellStart"/>
      <w:r w:rsidRPr="009516CE">
        <w:t>Sahnish</w:t>
      </w:r>
      <w:proofErr w:type="spellEnd"/>
      <w:r w:rsidRPr="009516CE">
        <w:t>/</w:t>
      </w:r>
      <w:proofErr w:type="spellStart"/>
      <w:r w:rsidRPr="009516CE">
        <w:t>Nuxbaaga</w:t>
      </w:r>
      <w:proofErr w:type="spellEnd"/>
      <w:r w:rsidRPr="009516CE">
        <w:t>/</w:t>
      </w:r>
      <w:proofErr w:type="spellStart"/>
      <w:r w:rsidRPr="009516CE">
        <w:t>Nuweta</w:t>
      </w:r>
      <w:proofErr w:type="spellEnd"/>
      <w:r w:rsidRPr="009516CE">
        <w:t xml:space="preserve"> (Three Affiliated Tribes) and Ho-Chunk (Winnebago) Nations. The following tribal nations, </w:t>
      </w:r>
      <w:proofErr w:type="spellStart"/>
      <w:r w:rsidRPr="009516CE">
        <w:t>Umo</w:t>
      </w:r>
      <w:proofErr w:type="spellEnd"/>
      <w:r w:rsidRPr="009516CE">
        <w:t xml:space="preserve">ⁿhoⁿ (Omaha Tribe of Nebraska and Iowa), </w:t>
      </w:r>
      <w:proofErr w:type="spellStart"/>
      <w:r w:rsidRPr="009516CE">
        <w:t>Pá</w:t>
      </w:r>
      <w:proofErr w:type="spellEnd"/>
      <w:r w:rsidRPr="009516CE">
        <w:t xml:space="preserve">ⁿka (Ponca Tribe of Nebraska), Meskwaki (Sac and Fox of the Mississippi in Iowa), and Ho-Chunk (Winnebago Tribe of Nebraska) Nations continue to thrive in the State of </w:t>
      </w:r>
      <w:proofErr w:type="gramStart"/>
      <w:r w:rsidRPr="009516CE">
        <w:t>Iowa</w:t>
      </w:r>
      <w:proofErr w:type="gramEnd"/>
      <w:r w:rsidRPr="009516CE">
        <w:t xml:space="preserve"> and we continue to acknowledge them. As an academic institution, the University of Iowa is located on lands stolen from the native peoples of Iowa. It is our responsibility to acknowledge the sovereignty and the traditional territories of these tribal nations, and the treaties that were used to remove these tribal nations, and the histories of dispossession that have allowed for the growth of this institution since 1847.</w:t>
      </w:r>
    </w:p>
    <w:p w14:paraId="43749BFD" w14:textId="77777777" w:rsidR="002D76DF" w:rsidRPr="009516CE" w:rsidRDefault="002D76DF" w:rsidP="002D76DF">
      <w:pPr>
        <w:rPr>
          <w:b/>
          <w:bCs/>
        </w:rPr>
      </w:pPr>
    </w:p>
    <w:p w14:paraId="6B910F26" w14:textId="77777777" w:rsidR="002D76DF" w:rsidRPr="009516CE" w:rsidRDefault="002D76DF" w:rsidP="002D76DF">
      <w:pPr>
        <w:rPr>
          <w:b/>
        </w:rPr>
      </w:pPr>
      <w:r w:rsidRPr="009516CE">
        <w:rPr>
          <w:b/>
          <w:bCs/>
        </w:rPr>
        <w:t xml:space="preserve">Instructor’s Acknowledgments: </w:t>
      </w:r>
      <w:r w:rsidRPr="009516CE">
        <w:rPr>
          <w:color w:val="000000"/>
        </w:rPr>
        <w:t>I want to acknowledge that we exist in turbulent times, and during these trying times I will be as flexible as possible to meet your unique educational needs. Please, do not hesitate to let me know how I might best foster and enable your success in this class</w:t>
      </w:r>
    </w:p>
    <w:p w14:paraId="36FF27A1" w14:textId="77777777" w:rsidR="002D76DF" w:rsidRPr="009516CE" w:rsidRDefault="002D76DF" w:rsidP="002D76DF">
      <w:pPr>
        <w:rPr>
          <w:color w:val="000000"/>
        </w:rPr>
      </w:pPr>
    </w:p>
    <w:p w14:paraId="75A02B05" w14:textId="77777777" w:rsidR="002D76DF" w:rsidRPr="009516CE" w:rsidRDefault="002D76DF" w:rsidP="002D76DF">
      <w:r w:rsidRPr="009516CE">
        <w:t xml:space="preserve">We are attempting to build a diverse and inclusive learning community in this classroom and on this campus; that takes work. I am committed to doing that work, and I invite you to join me. Let’s learn and grow together. </w:t>
      </w:r>
      <w:proofErr w:type="gramStart"/>
      <w:r w:rsidRPr="009516CE">
        <w:t>In order for</w:t>
      </w:r>
      <w:proofErr w:type="gramEnd"/>
      <w:r w:rsidRPr="009516CE">
        <w:t xml:space="preserve"> our classroom to become an effective communal learning environment, it must be a safe space for all of its members. The classroom exists as a space in which ideas can be exchanged and critiqued, but that exchange requires a mutual respect. </w:t>
      </w:r>
      <w:proofErr w:type="gramStart"/>
      <w:r w:rsidRPr="009516CE">
        <w:t>In order to</w:t>
      </w:r>
      <w:proofErr w:type="gramEnd"/>
      <w:r w:rsidRPr="009516CE">
        <w:t xml:space="preserve"> facilitate the open exchange of ideas, as members of this class, we must agree that we will not engage in derogatory language, writing, or expressions against any members of the class.</w:t>
      </w:r>
    </w:p>
    <w:p w14:paraId="1C9F4F5C" w14:textId="77777777" w:rsidR="002D76DF" w:rsidRPr="009516CE" w:rsidRDefault="002D76DF" w:rsidP="002D76DF">
      <w:pPr>
        <w:rPr>
          <w:rFonts w:eastAsiaTheme="minorHAnsi"/>
          <w:color w:val="000000"/>
        </w:rPr>
      </w:pPr>
    </w:p>
    <w:p w14:paraId="26B44FAB" w14:textId="77777777" w:rsidR="002D76DF" w:rsidRPr="009516CE" w:rsidRDefault="002D76DF" w:rsidP="002D76DF">
      <w:pPr>
        <w:rPr>
          <w:color w:val="000000"/>
        </w:rPr>
      </w:pPr>
      <w:r w:rsidRPr="009516CE">
        <w:rPr>
          <w:color w:val="000000"/>
        </w:rPr>
        <w:t>Finally, I want to acknowledge that you are bringing your own experiences and traumas to the classroom. At times you may need to step back from a discussion, to disengage, and take care of yourself. Please do so. If the readings prove to be too much for you emotionally, reach out, and we will figure out an alternative.</w:t>
      </w:r>
    </w:p>
    <w:p w14:paraId="6E612564" w14:textId="77777777" w:rsidR="002D76DF" w:rsidRPr="009516CE" w:rsidRDefault="002D76DF" w:rsidP="002D76DF">
      <w:pPr>
        <w:rPr>
          <w:color w:val="000000"/>
        </w:rPr>
      </w:pPr>
    </w:p>
    <w:p w14:paraId="1FE4581A" w14:textId="77777777" w:rsidR="002D76DF" w:rsidRPr="009516CE" w:rsidRDefault="002D76DF" w:rsidP="002D76DF">
      <w:r w:rsidRPr="009516CE">
        <w:rPr>
          <w:rStyle w:val="Emphasis"/>
          <w:b/>
          <w:bCs/>
          <w:color w:val="000000"/>
        </w:rPr>
        <w:t>COVID Policies:</w:t>
      </w:r>
      <w:r w:rsidRPr="009516CE">
        <w:rPr>
          <w:rStyle w:val="Emphasis"/>
          <w:color w:val="000000"/>
        </w:rPr>
        <w:t xml:space="preserve"> The University of Iowa strongly encourages students, faculty, and staff to be vaccinated against COVID-19.  The university also encourages students, faculty, and staff to wear a face mask while on campus,</w:t>
      </w:r>
      <w:r w:rsidRPr="009516CE">
        <w:rPr>
          <w:color w:val="000000"/>
        </w:rPr>
        <w:t> </w:t>
      </w:r>
      <w:r w:rsidRPr="009516CE">
        <w:rPr>
          <w:rStyle w:val="Emphasis"/>
          <w:color w:val="000000"/>
        </w:rPr>
        <w:t xml:space="preserve">and strongly encourages the use of face masks in all classroom settings and during in-person office hours. </w:t>
      </w:r>
    </w:p>
    <w:p w14:paraId="1614B125" w14:textId="77777777" w:rsidR="002D76DF" w:rsidRPr="009516CE" w:rsidRDefault="002D76DF" w:rsidP="002D76DF">
      <w:pPr>
        <w:rPr>
          <w:b/>
          <w:bCs/>
        </w:rPr>
      </w:pPr>
    </w:p>
    <w:p w14:paraId="32DC87CC" w14:textId="77777777" w:rsidR="002D76DF" w:rsidRPr="009516CE" w:rsidRDefault="002D76DF" w:rsidP="002D76DF">
      <w:r w:rsidRPr="009516CE">
        <w:rPr>
          <w:b/>
          <w:bCs/>
        </w:rPr>
        <w:t>Technology:</w:t>
      </w:r>
      <w:r w:rsidRPr="009516CE">
        <w:t xml:space="preserve"> Devices can provide our classroom community with many opportunities to expand our base of knowledge, and I do not want to limit those opportunities. Technology will be </w:t>
      </w:r>
      <w:r w:rsidRPr="009516CE">
        <w:lastRenderedPageBreak/>
        <w:t xml:space="preserve">incorporated into numerous assignments and activities, so I will allow devices to be present in the classroom. This policy requires appropriate usage of technology, however, and I reserve the right to change said policy if it becomes a barrier to creating a positive collaborative environment. Use your technology with respect for your peers, me, and your own time. My policy in this class follows that order. Don’t use your devices to disrupt your peers. Do seek the information you need to add to our discussions. Don’t swipe through Tinder while I share interesting ideas. Do use your phone to look up a word you are unfamiliar with. </w:t>
      </w:r>
    </w:p>
    <w:p w14:paraId="51526F28" w14:textId="77777777" w:rsidR="002D76DF" w:rsidRPr="009516CE" w:rsidRDefault="002D76DF" w:rsidP="002D76DF">
      <w:pPr>
        <w:rPr>
          <w:b/>
        </w:rPr>
      </w:pPr>
    </w:p>
    <w:p w14:paraId="627F2766" w14:textId="041D13AC" w:rsidR="002D76DF" w:rsidRPr="009516CE" w:rsidRDefault="002D76DF" w:rsidP="002D76DF">
      <w:r w:rsidRPr="009516CE">
        <w:rPr>
          <w:b/>
          <w:bCs/>
        </w:rPr>
        <w:t>Walk-in Hours/Office Hours:</w:t>
      </w:r>
      <w:r w:rsidRPr="009516CE">
        <w:t xml:space="preserve"> I am available to meet with you for three hours every week, </w:t>
      </w:r>
      <w:r w:rsidR="00D60730" w:rsidRPr="009516CE">
        <w:t>12:30-2:00p</w:t>
      </w:r>
      <w:r w:rsidR="00E705C8">
        <w:t>m</w:t>
      </w:r>
      <w:r w:rsidR="00D60730" w:rsidRPr="009516CE">
        <w:t>,</w:t>
      </w:r>
      <w:r w:rsidRPr="009516CE">
        <w:t xml:space="preserve"> on </w:t>
      </w:r>
      <w:r w:rsidR="00D60730" w:rsidRPr="009516CE">
        <w:t>Tuesdays and Thursdays.</w:t>
      </w:r>
      <w:r w:rsidRPr="009516CE">
        <w:t xml:space="preserve">. My office </w:t>
      </w:r>
      <w:proofErr w:type="gramStart"/>
      <w:r w:rsidRPr="009516CE">
        <w:t>is located in</w:t>
      </w:r>
      <w:proofErr w:type="gramEnd"/>
      <w:r w:rsidRPr="009516CE">
        <w:t xml:space="preserve"> room </w:t>
      </w:r>
      <w:r w:rsidR="00D60730" w:rsidRPr="009516CE">
        <w:t>364 EPB</w:t>
      </w:r>
      <w:r w:rsidR="00057762" w:rsidRPr="009516CE">
        <w:t xml:space="preserve">. You are welcome to drop by at any time, but it may be helpful to email in advance to let me know what you would like to discuss. </w:t>
      </w:r>
      <w:r w:rsidR="00862A79" w:rsidRPr="009516CE">
        <w:t xml:space="preserve">If you’re unable to meet during those times, we can set up an appointment or meet over Zoom. </w:t>
      </w:r>
    </w:p>
    <w:p w14:paraId="4317540A" w14:textId="77777777" w:rsidR="002D76DF" w:rsidRPr="009516CE" w:rsidRDefault="002D76DF" w:rsidP="002D76DF"/>
    <w:p w14:paraId="70FFD142" w14:textId="77777777" w:rsidR="002D76DF" w:rsidRPr="009516CE" w:rsidRDefault="002D76DF" w:rsidP="002D76DF">
      <w:r w:rsidRPr="009516CE">
        <w:rPr>
          <w:b/>
          <w:bCs/>
        </w:rPr>
        <w:t>Contact</w:t>
      </w:r>
      <w:r w:rsidRPr="009516CE">
        <w:t xml:space="preserve">: The best, and preferably only, way to contact me is via email at philip-zaborowski@uiowa.edu. I will not respond to social media, chat apps, Xbox Live/PSN, telegrams, personal letters, phone calls, or home visits. Please only email me from the email address provided to you by the University of Iowa. I expect any e-mail correspondence to include a formal greeting and closing, with proper grammar and sentence structure throughout. Warning: If your question can be answered by looking at the syllabus, my response will simply direct you to the syllabus. </w:t>
      </w:r>
    </w:p>
    <w:p w14:paraId="210BB1B6" w14:textId="56974ADE" w:rsidR="002D76DF" w:rsidRPr="009516CE" w:rsidRDefault="002D76DF" w:rsidP="002D76DF">
      <w:pPr>
        <w:rPr>
          <w:b/>
          <w:bCs/>
        </w:rPr>
      </w:pPr>
    </w:p>
    <w:p w14:paraId="05C61408" w14:textId="22A5D16D" w:rsidR="00F24826" w:rsidRPr="009516CE" w:rsidRDefault="00F24826" w:rsidP="00F24826">
      <w:pPr>
        <w:autoSpaceDE w:val="0"/>
        <w:autoSpaceDN w:val="0"/>
        <w:adjustRightInd w:val="0"/>
      </w:pPr>
      <w:r w:rsidRPr="009516CE">
        <w:rPr>
          <w:b/>
          <w:bCs/>
        </w:rPr>
        <w:t xml:space="preserve">Writing Fellows: </w:t>
      </w:r>
      <w:r w:rsidRPr="009516CE">
        <w:t xml:space="preserve">There are two writing fellows, </w:t>
      </w:r>
      <w:r w:rsidR="00062572" w:rsidRPr="009516CE">
        <w:t xml:space="preserve">Audrey </w:t>
      </w:r>
      <w:proofErr w:type="spellStart"/>
      <w:r w:rsidR="00062572" w:rsidRPr="009516CE">
        <w:t>Heying</w:t>
      </w:r>
      <w:proofErr w:type="spellEnd"/>
      <w:r w:rsidR="00062572" w:rsidRPr="009516CE">
        <w:t xml:space="preserve"> and </w:t>
      </w:r>
      <w:proofErr w:type="spellStart"/>
      <w:r w:rsidR="001A516C" w:rsidRPr="009516CE">
        <w:t>Emalyn</w:t>
      </w:r>
      <w:proofErr w:type="spellEnd"/>
      <w:r w:rsidR="001A516C" w:rsidRPr="009516CE">
        <w:t xml:space="preserve"> Foster, assigned </w:t>
      </w:r>
      <w:r w:rsidR="009B39AC" w:rsidRPr="009516CE">
        <w:t xml:space="preserve">to assist with your essays. </w:t>
      </w:r>
      <w:r w:rsidRPr="009516CE">
        <w:t>Writing Fellows is a peer tutoring program to increase the awareness and importance of writing, revising, and collaborative learning in courses across the disciplines. The Writing Fellows Program started at Brown University in the early eighties and has since spread to large and small colleges all over the U.S. As Honors students competitively selected for their writing abilities and social skills and trained in a special course to tutor, University of Iowa Writing Fellows comment on 10-12 writers' polished drafts and then meet with these writers to discuss approaches to revision.</w:t>
      </w:r>
    </w:p>
    <w:p w14:paraId="05200450" w14:textId="1AFB3BC5" w:rsidR="00172F6F" w:rsidRPr="009516CE" w:rsidRDefault="00172F6F" w:rsidP="002D76DF">
      <w:pPr>
        <w:rPr>
          <w:b/>
          <w:bCs/>
        </w:rPr>
      </w:pPr>
    </w:p>
    <w:p w14:paraId="37581B42" w14:textId="77777777" w:rsidR="00CF59A9" w:rsidRPr="009516CE" w:rsidRDefault="00CF59A9" w:rsidP="00CF59A9">
      <w:pPr>
        <w:rPr>
          <w:color w:val="000000" w:themeColor="text1"/>
        </w:rPr>
      </w:pPr>
    </w:p>
    <w:p w14:paraId="4A1A7B6F" w14:textId="126C55BE" w:rsidR="00CF59A9" w:rsidRPr="00FF0106" w:rsidRDefault="00CF59A9" w:rsidP="00CF59A9">
      <w:pPr>
        <w:rPr>
          <w:u w:val="single"/>
        </w:rPr>
      </w:pPr>
      <w:r w:rsidRPr="00FF0106">
        <w:rPr>
          <w:b/>
          <w:bCs/>
          <w:color w:val="000000"/>
          <w:u w:val="single"/>
        </w:rPr>
        <w:t xml:space="preserve">List of all required texts </w:t>
      </w:r>
    </w:p>
    <w:p w14:paraId="74FE1D99" w14:textId="3955CD9C" w:rsidR="00CF59A9" w:rsidRPr="009516CE" w:rsidRDefault="00CF59A9" w:rsidP="00CF59A9"/>
    <w:p w14:paraId="125D16A7" w14:textId="3215EA2A" w:rsidR="004B2756" w:rsidRPr="004B2756" w:rsidRDefault="004B2756" w:rsidP="004B2756">
      <w:pPr>
        <w:numPr>
          <w:ilvl w:val="0"/>
          <w:numId w:val="6"/>
        </w:numPr>
        <w:spacing w:before="100" w:beforeAutospacing="1" w:after="100" w:afterAutospacing="1"/>
        <w:rPr>
          <w:color w:val="555555"/>
        </w:rPr>
      </w:pPr>
      <w:r w:rsidRPr="009516CE">
        <w:rPr>
          <w:b/>
          <w:bCs/>
          <w:color w:val="555555"/>
        </w:rPr>
        <w:t xml:space="preserve">The </w:t>
      </w:r>
      <w:r w:rsidRPr="004B2756">
        <w:rPr>
          <w:b/>
          <w:bCs/>
          <w:color w:val="555555"/>
        </w:rPr>
        <w:t>Joke</w:t>
      </w:r>
      <w:r w:rsidRPr="004B2756">
        <w:rPr>
          <w:color w:val="555555"/>
        </w:rPr>
        <w:t> Required</w:t>
      </w:r>
      <w:r w:rsidRPr="004B2756">
        <w:rPr>
          <w:color w:val="555555"/>
        </w:rPr>
        <w:br/>
        <w:t>ISBN: 9780060995058</w:t>
      </w:r>
      <w:r w:rsidRPr="004B2756">
        <w:rPr>
          <w:color w:val="555555"/>
        </w:rPr>
        <w:br/>
        <w:t>Author: Kundera</w:t>
      </w:r>
      <w:r w:rsidRPr="004B2756">
        <w:rPr>
          <w:color w:val="555555"/>
        </w:rPr>
        <w:br/>
        <w:t>Publisher: Harper Collins Publishers ©1992 </w:t>
      </w:r>
      <w:r w:rsidRPr="004B2756">
        <w:rPr>
          <w:color w:val="555555"/>
        </w:rPr>
        <w:br/>
        <w:t>Approximate Price: $17.00</w:t>
      </w:r>
    </w:p>
    <w:p w14:paraId="183ABC58" w14:textId="77777777" w:rsidR="004B2756" w:rsidRPr="004B2756" w:rsidRDefault="004B2756" w:rsidP="004B2756">
      <w:pPr>
        <w:numPr>
          <w:ilvl w:val="0"/>
          <w:numId w:val="6"/>
        </w:numPr>
        <w:spacing w:before="100" w:beforeAutospacing="1" w:after="100" w:afterAutospacing="1"/>
        <w:rPr>
          <w:color w:val="555555"/>
        </w:rPr>
      </w:pPr>
      <w:r w:rsidRPr="004B2756">
        <w:rPr>
          <w:b/>
          <w:bCs/>
          <w:color w:val="555555"/>
        </w:rPr>
        <w:t>Wife of Willesden</w:t>
      </w:r>
      <w:r w:rsidRPr="004B2756">
        <w:rPr>
          <w:color w:val="555555"/>
        </w:rPr>
        <w:t> Required</w:t>
      </w:r>
      <w:r w:rsidRPr="004B2756">
        <w:rPr>
          <w:color w:val="555555"/>
        </w:rPr>
        <w:br/>
        <w:t>ISBN: 9780241471968</w:t>
      </w:r>
      <w:r w:rsidRPr="004B2756">
        <w:rPr>
          <w:color w:val="555555"/>
        </w:rPr>
        <w:br/>
        <w:t>Author: Smith</w:t>
      </w:r>
      <w:r w:rsidRPr="004B2756">
        <w:rPr>
          <w:color w:val="555555"/>
        </w:rPr>
        <w:br/>
        <w:t>Publisher: Penguin Books, Limited </w:t>
      </w:r>
      <w:r w:rsidRPr="004B2756">
        <w:rPr>
          <w:color w:val="555555"/>
        </w:rPr>
        <w:br/>
        <w:t>Approximate Price: $15.00</w:t>
      </w:r>
    </w:p>
    <w:p w14:paraId="20582DE0" w14:textId="77777777" w:rsidR="004B2756" w:rsidRPr="004B2756" w:rsidRDefault="004B2756" w:rsidP="004B2756">
      <w:pPr>
        <w:numPr>
          <w:ilvl w:val="0"/>
          <w:numId w:val="6"/>
        </w:numPr>
        <w:spacing w:before="100" w:beforeAutospacing="1" w:after="100" w:afterAutospacing="1"/>
        <w:rPr>
          <w:color w:val="555555"/>
        </w:rPr>
      </w:pPr>
      <w:r w:rsidRPr="004B2756">
        <w:rPr>
          <w:b/>
          <w:bCs/>
          <w:color w:val="555555"/>
        </w:rPr>
        <w:lastRenderedPageBreak/>
        <w:t>Passing</w:t>
      </w:r>
      <w:r w:rsidRPr="004B2756">
        <w:rPr>
          <w:color w:val="555555"/>
        </w:rPr>
        <w:t> Required</w:t>
      </w:r>
      <w:r w:rsidRPr="004B2756">
        <w:rPr>
          <w:color w:val="555555"/>
        </w:rPr>
        <w:br/>
        <w:t>ISBN: 9780375758133</w:t>
      </w:r>
      <w:r w:rsidRPr="004B2756">
        <w:rPr>
          <w:color w:val="555555"/>
        </w:rPr>
        <w:br/>
        <w:t>Author: Larsen</w:t>
      </w:r>
      <w:r w:rsidRPr="004B2756">
        <w:rPr>
          <w:color w:val="555555"/>
        </w:rPr>
        <w:br/>
        <w:t>Publisher: Penguin Random House LLC ©2002 </w:t>
      </w:r>
      <w:r w:rsidRPr="004B2756">
        <w:rPr>
          <w:color w:val="555555"/>
        </w:rPr>
        <w:br/>
        <w:t>Approximate Price: $14.00</w:t>
      </w:r>
    </w:p>
    <w:p w14:paraId="6A6047AD" w14:textId="77777777" w:rsidR="004B2756" w:rsidRPr="004B2756" w:rsidRDefault="004B2756" w:rsidP="004B2756">
      <w:pPr>
        <w:numPr>
          <w:ilvl w:val="0"/>
          <w:numId w:val="6"/>
        </w:numPr>
        <w:spacing w:before="100" w:beforeAutospacing="1" w:after="100" w:afterAutospacing="1"/>
        <w:rPr>
          <w:color w:val="555555"/>
        </w:rPr>
      </w:pPr>
      <w:r w:rsidRPr="004B2756">
        <w:rPr>
          <w:b/>
          <w:bCs/>
          <w:color w:val="555555"/>
        </w:rPr>
        <w:t>Fun Home</w:t>
      </w:r>
      <w:r w:rsidRPr="004B2756">
        <w:rPr>
          <w:color w:val="555555"/>
        </w:rPr>
        <w:t> Required</w:t>
      </w:r>
      <w:r w:rsidRPr="004B2756">
        <w:rPr>
          <w:color w:val="555555"/>
        </w:rPr>
        <w:br/>
        <w:t>ISBN: 9780618871711</w:t>
      </w:r>
      <w:r w:rsidRPr="004B2756">
        <w:rPr>
          <w:color w:val="555555"/>
        </w:rPr>
        <w:br/>
        <w:t>Author: Bechdel</w:t>
      </w:r>
      <w:r w:rsidRPr="004B2756">
        <w:rPr>
          <w:color w:val="555555"/>
        </w:rPr>
        <w:br/>
        <w:t>Publisher: Houghton Mifflin Harcourt Company ©2006 </w:t>
      </w:r>
      <w:r w:rsidRPr="004B2756">
        <w:rPr>
          <w:color w:val="555555"/>
        </w:rPr>
        <w:br/>
        <w:t>Approximate Price: $18.00</w:t>
      </w:r>
    </w:p>
    <w:p w14:paraId="2BBDB3E3" w14:textId="13D6E5CE" w:rsidR="004B2756" w:rsidRPr="009516CE" w:rsidRDefault="004B2756" w:rsidP="00CF59A9">
      <w:r w:rsidRPr="009516CE">
        <w:t xml:space="preserve">All texts are available at the University of Iowa Hawk Shop. E-texts may also be </w:t>
      </w:r>
      <w:r w:rsidR="00CE57DE" w:rsidRPr="009516CE">
        <w:t xml:space="preserve">available. </w:t>
      </w:r>
    </w:p>
    <w:p w14:paraId="363AD346" w14:textId="77777777" w:rsidR="00CE57DE" w:rsidRPr="00FF0106" w:rsidRDefault="00CE57DE" w:rsidP="00CF59A9"/>
    <w:p w14:paraId="65CF94B7" w14:textId="25191C58" w:rsidR="00CF59A9" w:rsidRPr="00FF0106" w:rsidRDefault="00CF59A9" w:rsidP="00CF59A9">
      <w:bookmarkStart w:id="1" w:name="_Hlk109897165"/>
      <w:r w:rsidRPr="00FF0106">
        <w:rPr>
          <w:b/>
          <w:bCs/>
          <w:color w:val="000000"/>
        </w:rPr>
        <w:t>Other required materials</w:t>
      </w:r>
    </w:p>
    <w:p w14:paraId="4F610F85" w14:textId="4F03C036" w:rsidR="00CE57DE" w:rsidRPr="009516CE" w:rsidRDefault="00CE57DE" w:rsidP="00CF59A9">
      <w:r w:rsidRPr="009516CE">
        <w:t>All other texts will be freely available on the class ICON site</w:t>
      </w:r>
      <w:r w:rsidR="00E8755E" w:rsidRPr="009516CE">
        <w:t>. I would encourage you to print out these texts</w:t>
      </w:r>
      <w:r w:rsidR="003264D9">
        <w:t xml:space="preserve"> so that you can write notes upon them</w:t>
      </w:r>
      <w:r w:rsidR="00E8755E" w:rsidRPr="009516CE">
        <w:t xml:space="preserve"> or use an application which allows you to annotate them</w:t>
      </w:r>
      <w:r w:rsidR="00E46690" w:rsidRPr="009516CE">
        <w:t xml:space="preserve"> in their digital format. Students will also be expected to ha</w:t>
      </w:r>
      <w:r w:rsidR="009A1E56" w:rsidRPr="009516CE">
        <w:t xml:space="preserve">ve a class-specific notebook and writing instruments for </w:t>
      </w:r>
      <w:proofErr w:type="gramStart"/>
      <w:r w:rsidR="009A1E56" w:rsidRPr="009516CE">
        <w:t>note-taking</w:t>
      </w:r>
      <w:proofErr w:type="gramEnd"/>
      <w:r w:rsidR="009A1E56" w:rsidRPr="009516CE">
        <w:t xml:space="preserve">, in-class written assignments, etc. </w:t>
      </w:r>
    </w:p>
    <w:bookmarkEnd w:id="1"/>
    <w:p w14:paraId="67890E97" w14:textId="77777777" w:rsidR="00CF59A9" w:rsidRPr="009516CE" w:rsidRDefault="00CF59A9" w:rsidP="00CF59A9"/>
    <w:p w14:paraId="10019618" w14:textId="77777777" w:rsidR="00CF59A9" w:rsidRPr="00FF0106" w:rsidRDefault="00CF59A9" w:rsidP="00CF59A9">
      <w:pPr>
        <w:rPr>
          <w:b/>
          <w:bCs/>
          <w:color w:val="000000"/>
          <w:u w:val="single"/>
        </w:rPr>
      </w:pPr>
      <w:r w:rsidRPr="00FF0106">
        <w:rPr>
          <w:b/>
          <w:bCs/>
          <w:color w:val="000000"/>
          <w:u w:val="single"/>
        </w:rPr>
        <w:t>Grading policies:</w:t>
      </w:r>
    </w:p>
    <w:p w14:paraId="27E7C507" w14:textId="77777777" w:rsidR="00CF59A9" w:rsidRPr="009516CE" w:rsidRDefault="00CF59A9" w:rsidP="00CF59A9">
      <w:pPr>
        <w:rPr>
          <w:color w:val="000000" w:themeColor="text1"/>
        </w:rPr>
      </w:pPr>
      <w:r w:rsidRPr="009516CE">
        <w:rPr>
          <w:color w:val="000000" w:themeColor="text1"/>
        </w:rPr>
        <w:t>Participation: 15%</w:t>
      </w:r>
    </w:p>
    <w:p w14:paraId="017E5AC3" w14:textId="77777777" w:rsidR="00CF59A9" w:rsidRPr="009516CE" w:rsidRDefault="00CF59A9" w:rsidP="00CF59A9">
      <w:pPr>
        <w:rPr>
          <w:color w:val="000000" w:themeColor="text1"/>
        </w:rPr>
      </w:pPr>
      <w:r w:rsidRPr="009516CE">
        <w:rPr>
          <w:color w:val="000000" w:themeColor="text1"/>
        </w:rPr>
        <w:t>Major Writing Assignment 1: 15 %</w:t>
      </w:r>
    </w:p>
    <w:p w14:paraId="676CADAC" w14:textId="77777777" w:rsidR="00CF59A9" w:rsidRPr="009516CE" w:rsidRDefault="00CF59A9" w:rsidP="00CF59A9">
      <w:pPr>
        <w:rPr>
          <w:color w:val="000000" w:themeColor="text1"/>
        </w:rPr>
      </w:pPr>
      <w:r w:rsidRPr="009516CE">
        <w:rPr>
          <w:color w:val="000000" w:themeColor="text1"/>
        </w:rPr>
        <w:t>Major Writing Assignment 2: 20%</w:t>
      </w:r>
    </w:p>
    <w:p w14:paraId="4F4FA096" w14:textId="77777777" w:rsidR="00CF59A9" w:rsidRPr="009516CE" w:rsidRDefault="00CF59A9" w:rsidP="00CF59A9">
      <w:pPr>
        <w:rPr>
          <w:color w:val="000000" w:themeColor="text1"/>
        </w:rPr>
      </w:pPr>
      <w:r w:rsidRPr="009516CE">
        <w:rPr>
          <w:color w:val="000000" w:themeColor="text1"/>
        </w:rPr>
        <w:t>Midterm Exam: 15 %</w:t>
      </w:r>
    </w:p>
    <w:p w14:paraId="3CD07E86" w14:textId="77777777" w:rsidR="00CF59A9" w:rsidRPr="009516CE" w:rsidRDefault="00CF59A9" w:rsidP="00CF59A9">
      <w:pPr>
        <w:rPr>
          <w:color w:val="000000" w:themeColor="text1"/>
        </w:rPr>
      </w:pPr>
      <w:r w:rsidRPr="009516CE">
        <w:rPr>
          <w:color w:val="000000" w:themeColor="text1"/>
        </w:rPr>
        <w:t>Final Exam: 15%</w:t>
      </w:r>
    </w:p>
    <w:p w14:paraId="2592A0F7" w14:textId="77777777" w:rsidR="00CF59A9" w:rsidRPr="009516CE" w:rsidRDefault="00CF59A9" w:rsidP="00CF59A9">
      <w:pPr>
        <w:rPr>
          <w:color w:val="000000" w:themeColor="text1"/>
        </w:rPr>
      </w:pPr>
      <w:r w:rsidRPr="009516CE">
        <w:rPr>
          <w:color w:val="000000" w:themeColor="text1"/>
        </w:rPr>
        <w:t xml:space="preserve">Other Assignments (reading responses, quizzes, presentations, </w:t>
      </w:r>
      <w:proofErr w:type="spellStart"/>
      <w:r w:rsidRPr="009516CE">
        <w:rPr>
          <w:color w:val="000000" w:themeColor="text1"/>
        </w:rPr>
        <w:t>etc</w:t>
      </w:r>
      <w:proofErr w:type="spellEnd"/>
      <w:r w:rsidRPr="009516CE">
        <w:rPr>
          <w:color w:val="000000" w:themeColor="text1"/>
        </w:rPr>
        <w:t>): 20%</w:t>
      </w:r>
    </w:p>
    <w:p w14:paraId="0535E5BF" w14:textId="1E119D2E" w:rsidR="00CF59A9" w:rsidRPr="009516CE" w:rsidRDefault="00CF59A9" w:rsidP="00CF59A9">
      <w:r w:rsidRPr="009516CE">
        <w:rPr>
          <w:color w:val="000000" w:themeColor="text1"/>
        </w:rPr>
        <w:t>Final Portfolio</w:t>
      </w:r>
      <w:r w:rsidR="007D1F8A" w:rsidRPr="009516CE">
        <w:rPr>
          <w:color w:val="000000" w:themeColor="text1"/>
        </w:rPr>
        <w:t xml:space="preserve"> and Reflection</w:t>
      </w:r>
      <w:r w:rsidRPr="009516CE">
        <w:rPr>
          <w:color w:val="000000" w:themeColor="text1"/>
        </w:rPr>
        <w:t xml:space="preserve">: required to pass the </w:t>
      </w:r>
      <w:r w:rsidR="007D1F8A" w:rsidRPr="009516CE">
        <w:rPr>
          <w:color w:val="000000" w:themeColor="text1"/>
        </w:rPr>
        <w:t>and worth 5%</w:t>
      </w:r>
    </w:p>
    <w:p w14:paraId="7FBB84D5" w14:textId="77777777" w:rsidR="00CF59A9" w:rsidRPr="009516CE" w:rsidRDefault="00CF59A9" w:rsidP="00CF59A9">
      <w:pPr>
        <w:rPr>
          <w:color w:val="000000" w:themeColor="text1"/>
        </w:rPr>
      </w:pPr>
      <w:r w:rsidRPr="009516CE">
        <w:rPr>
          <w:color w:val="000000" w:themeColor="text1"/>
        </w:rPr>
        <w:t>= 100%</w:t>
      </w:r>
    </w:p>
    <w:p w14:paraId="57E3E546" w14:textId="77777777" w:rsidR="00CF59A9" w:rsidRPr="009516CE" w:rsidRDefault="00CF59A9" w:rsidP="00CF59A9"/>
    <w:p w14:paraId="4760659D" w14:textId="77777777" w:rsidR="003303A5" w:rsidRPr="009516CE" w:rsidRDefault="003303A5" w:rsidP="003303A5">
      <w:bookmarkStart w:id="2" w:name="_Hlk109897595"/>
      <w:r w:rsidRPr="009516CE">
        <w:rPr>
          <w:b/>
          <w:bCs/>
        </w:rPr>
        <w:t xml:space="preserve">Participation: </w:t>
      </w:r>
      <w:proofErr w:type="gramStart"/>
      <w:r w:rsidRPr="009516CE">
        <w:t>In order to</w:t>
      </w:r>
      <w:proofErr w:type="gramEnd"/>
      <w:r w:rsidRPr="009516CE">
        <w:t xml:space="preserve"> build our community of readers and thinkers, students will be required to be active and engaged participants in classroom discussions. Student comments and questions should display comprehension and critical engagement with the readings of the day. Comprehension and critical engagement </w:t>
      </w:r>
      <w:proofErr w:type="gramStart"/>
      <w:r w:rsidRPr="009516CE">
        <w:t>does</w:t>
      </w:r>
      <w:proofErr w:type="gramEnd"/>
      <w:r w:rsidRPr="009516CE">
        <w:t xml:space="preserve"> not necessarily imply mastery, or even understanding—my expectation is that you will have given the readings serious consideration and identified aspects of the readings which you may not understand but would like to explore in more depth during class. We will work on fleshing out our collective understandings of the text during in-class discussions. During discussions students will be encouraged to take and share notes in a Google document and one student will be responsible for editing the entry for that day’s discussion.</w:t>
      </w:r>
    </w:p>
    <w:p w14:paraId="582715C5" w14:textId="77777777" w:rsidR="003303A5" w:rsidRPr="009516CE" w:rsidRDefault="003303A5" w:rsidP="003303A5"/>
    <w:p w14:paraId="6E7B0952" w14:textId="77777777" w:rsidR="003303A5" w:rsidRPr="009516CE" w:rsidRDefault="003303A5" w:rsidP="003303A5">
      <w:r w:rsidRPr="009516CE">
        <w:rPr>
          <w:b/>
          <w:bCs/>
        </w:rPr>
        <w:t xml:space="preserve">Major Writing Assignment 1&amp;2:  </w:t>
      </w:r>
      <w:r w:rsidRPr="009516CE">
        <w:t xml:space="preserve">The requirements and expectations of each writing assignment will be distributed via a printed assignment sheet (in class) and in an online digital copy (on the ICON modules page). You are highly encouraged to bring questions about assignments and drafts of your work to me (and the Writing Center, if you so choose) at any point in your composition process. </w:t>
      </w:r>
    </w:p>
    <w:p w14:paraId="01217811" w14:textId="77777777" w:rsidR="003303A5" w:rsidRPr="009516CE" w:rsidRDefault="003303A5" w:rsidP="003303A5">
      <w:pPr>
        <w:rPr>
          <w:b/>
          <w:bCs/>
        </w:rPr>
      </w:pPr>
    </w:p>
    <w:p w14:paraId="53F40DF1" w14:textId="2CF2E840" w:rsidR="003303A5" w:rsidRPr="009516CE" w:rsidRDefault="003303A5" w:rsidP="006D12F3">
      <w:r w:rsidRPr="009516CE">
        <w:rPr>
          <w:b/>
          <w:bCs/>
        </w:rPr>
        <w:lastRenderedPageBreak/>
        <w:t>Midterm</w:t>
      </w:r>
      <w:r w:rsidR="006D12F3" w:rsidRPr="009516CE">
        <w:rPr>
          <w:b/>
          <w:bCs/>
        </w:rPr>
        <w:t xml:space="preserve"> and </w:t>
      </w:r>
      <w:r w:rsidRPr="009516CE">
        <w:rPr>
          <w:b/>
          <w:bCs/>
        </w:rPr>
        <w:t>Final</w:t>
      </w:r>
      <w:r w:rsidR="006D12F3" w:rsidRPr="009516CE">
        <w:rPr>
          <w:b/>
          <w:bCs/>
        </w:rPr>
        <w:t xml:space="preserve"> Exams</w:t>
      </w:r>
      <w:r w:rsidRPr="009516CE">
        <w:rPr>
          <w:b/>
          <w:bCs/>
        </w:rPr>
        <w:t xml:space="preserve">: </w:t>
      </w:r>
      <w:r w:rsidR="00025583" w:rsidRPr="009516CE">
        <w:t>There will be two exams over the course of the semester</w:t>
      </w:r>
      <w:r w:rsidR="00F72F8B" w:rsidRPr="009516CE">
        <w:t xml:space="preserve">: a midterm and a final. These exams are designed to assess your synthesis of the materials and </w:t>
      </w:r>
      <w:r w:rsidR="00E43051" w:rsidRPr="009516CE">
        <w:t xml:space="preserve">methods covered in the class, as well as the interpretive skills we </w:t>
      </w:r>
      <w:r w:rsidR="003073D2" w:rsidRPr="009516CE">
        <w:t xml:space="preserve">will work to build together. </w:t>
      </w:r>
      <w:r w:rsidR="0056463A" w:rsidRPr="009516CE">
        <w:t xml:space="preserve">Exams will consist of </w:t>
      </w:r>
      <w:r w:rsidR="00C42E6D" w:rsidRPr="009516CE">
        <w:t>short answer “IDs” a</w:t>
      </w:r>
      <w:r w:rsidR="00C01E5C" w:rsidRPr="009516CE">
        <w:t xml:space="preserve">nd Essay questions. </w:t>
      </w:r>
    </w:p>
    <w:p w14:paraId="54C7CB70" w14:textId="77777777" w:rsidR="003303A5" w:rsidRPr="009516CE" w:rsidRDefault="003303A5" w:rsidP="003303A5"/>
    <w:p w14:paraId="0FD46F51" w14:textId="5DECCDE3" w:rsidR="003303A5" w:rsidRPr="009516CE" w:rsidRDefault="003303A5" w:rsidP="003303A5">
      <w:pPr>
        <w:spacing w:after="240"/>
        <w:rPr>
          <w:color w:val="000000" w:themeColor="text1"/>
        </w:rPr>
      </w:pPr>
      <w:r w:rsidRPr="009516CE">
        <w:rPr>
          <w:b/>
          <w:bCs/>
          <w:color w:val="000000" w:themeColor="text1"/>
        </w:rPr>
        <w:t xml:space="preserve">Final Portfolio: </w:t>
      </w:r>
      <w:r w:rsidRPr="009516CE">
        <w:rPr>
          <w:color w:val="000000" w:themeColor="text1"/>
        </w:rPr>
        <w:t xml:space="preserve">The completion of a final portfolio is required to pass the class. This portfolio will include </w:t>
      </w:r>
      <w:proofErr w:type="gramStart"/>
      <w:r w:rsidR="00C01E5C" w:rsidRPr="009516CE">
        <w:rPr>
          <w:color w:val="000000" w:themeColor="text1"/>
        </w:rPr>
        <w:t>all of</w:t>
      </w:r>
      <w:proofErr w:type="gramEnd"/>
      <w:r w:rsidR="00C01E5C" w:rsidRPr="009516CE">
        <w:rPr>
          <w:color w:val="000000" w:themeColor="text1"/>
        </w:rPr>
        <w:t xml:space="preserve"> your written assignments</w:t>
      </w:r>
      <w:r w:rsidRPr="009516CE">
        <w:rPr>
          <w:color w:val="000000" w:themeColor="text1"/>
        </w:rPr>
        <w:t>,</w:t>
      </w:r>
      <w:r w:rsidR="00C87B32" w:rsidRPr="009516CE">
        <w:rPr>
          <w:color w:val="000000" w:themeColor="text1"/>
        </w:rPr>
        <w:t xml:space="preserve"> </w:t>
      </w:r>
      <w:r w:rsidRPr="009516CE">
        <w:rPr>
          <w:color w:val="000000" w:themeColor="text1"/>
        </w:rPr>
        <w:t>and a short reflection on what you learned in the class.</w:t>
      </w:r>
    </w:p>
    <w:p w14:paraId="63BF31EB" w14:textId="7FE060C1" w:rsidR="003303A5" w:rsidRPr="009516CE" w:rsidRDefault="003303A5" w:rsidP="003303A5">
      <w:pPr>
        <w:spacing w:after="240"/>
      </w:pPr>
      <w:r w:rsidRPr="009516CE">
        <w:rPr>
          <w:b/>
          <w:bCs/>
        </w:rPr>
        <w:t>Accessing Grades</w:t>
      </w:r>
      <w:r w:rsidRPr="009516CE">
        <w:t xml:space="preserve">: Grades for major assignments will be posted on ICON under “Grades” approximately two weeks after the due date. Your participation grades will be posted </w:t>
      </w:r>
      <w:r w:rsidR="00C87B32" w:rsidRPr="009516CE">
        <w:t>three times during the semester</w:t>
      </w:r>
      <w:r w:rsidRPr="009516CE">
        <w:t xml:space="preserve">.. Note that a missed assignment is marked as a zero, so it’s important to complete all homework assignments and attend every class to avoid bringing down your grade. My detailed grading policy is as follows: </w:t>
      </w:r>
    </w:p>
    <w:p w14:paraId="38EAE6C1" w14:textId="77777777" w:rsidR="003303A5" w:rsidRPr="009516CE" w:rsidRDefault="003303A5" w:rsidP="003303A5">
      <w:pPr>
        <w:pStyle w:val="ListParagraph"/>
        <w:numPr>
          <w:ilvl w:val="0"/>
          <w:numId w:val="7"/>
        </w:numPr>
        <w:spacing w:after="240"/>
        <w:rPr>
          <w:rFonts w:ascii="Times New Roman" w:hAnsi="Times New Roman" w:cs="Times New Roman"/>
          <w:color w:val="000000" w:themeColor="text1"/>
          <w:sz w:val="24"/>
          <w:szCs w:val="24"/>
        </w:rPr>
      </w:pPr>
      <w:r w:rsidRPr="009516CE">
        <w:rPr>
          <w:rFonts w:ascii="Times New Roman" w:hAnsi="Times New Roman" w:cs="Times New Roman"/>
          <w:sz w:val="24"/>
          <w:szCs w:val="24"/>
        </w:rPr>
        <w:t xml:space="preserve">A grade of C: You can earn a C by attending class regularly and punctually, completing with competence </w:t>
      </w:r>
      <w:proofErr w:type="gramStart"/>
      <w:r w:rsidRPr="009516CE">
        <w:rPr>
          <w:rFonts w:ascii="Times New Roman" w:hAnsi="Times New Roman" w:cs="Times New Roman"/>
          <w:sz w:val="24"/>
          <w:szCs w:val="24"/>
        </w:rPr>
        <w:t>all of</w:t>
      </w:r>
      <w:proofErr w:type="gramEnd"/>
      <w:r w:rsidRPr="009516CE">
        <w:rPr>
          <w:rFonts w:ascii="Times New Roman" w:hAnsi="Times New Roman" w:cs="Times New Roman"/>
          <w:sz w:val="24"/>
          <w:szCs w:val="24"/>
        </w:rPr>
        <w:t xml:space="preserve"> the work assigned and participating regularly in class activities. This requires 1) adequately meeting all criteria for assignments, and 2) completing reading assignments on time and being prepared to share your opinions on the texts in class and during discussions.</w:t>
      </w:r>
    </w:p>
    <w:p w14:paraId="26A3408C" w14:textId="77777777" w:rsidR="003303A5" w:rsidRPr="009516CE" w:rsidRDefault="003303A5" w:rsidP="003303A5">
      <w:pPr>
        <w:pStyle w:val="ListParagraph"/>
        <w:numPr>
          <w:ilvl w:val="0"/>
          <w:numId w:val="7"/>
        </w:numPr>
        <w:spacing w:after="240"/>
        <w:rPr>
          <w:rFonts w:ascii="Times New Roman" w:hAnsi="Times New Roman" w:cs="Times New Roman"/>
          <w:color w:val="000000" w:themeColor="text1"/>
          <w:sz w:val="24"/>
          <w:szCs w:val="24"/>
        </w:rPr>
      </w:pPr>
      <w:r w:rsidRPr="009516CE">
        <w:rPr>
          <w:rFonts w:ascii="Times New Roman" w:hAnsi="Times New Roman" w:cs="Times New Roman"/>
          <w:sz w:val="24"/>
          <w:szCs w:val="24"/>
        </w:rPr>
        <w:t xml:space="preserve"> A grade of B: You can earn a B by fulfilling </w:t>
      </w:r>
      <w:proofErr w:type="gramStart"/>
      <w:r w:rsidRPr="009516CE">
        <w:rPr>
          <w:rFonts w:ascii="Times New Roman" w:hAnsi="Times New Roman" w:cs="Times New Roman"/>
          <w:sz w:val="24"/>
          <w:szCs w:val="24"/>
        </w:rPr>
        <w:t>all of</w:t>
      </w:r>
      <w:proofErr w:type="gramEnd"/>
      <w:r w:rsidRPr="009516CE">
        <w:rPr>
          <w:rFonts w:ascii="Times New Roman" w:hAnsi="Times New Roman" w:cs="Times New Roman"/>
          <w:sz w:val="24"/>
          <w:szCs w:val="24"/>
        </w:rPr>
        <w:t xml:space="preserve"> the C requirements while demonstrating a significantly higher level of effort and competence on all work assigned for the class. To earn a </w:t>
      </w:r>
      <w:proofErr w:type="gramStart"/>
      <w:r w:rsidRPr="009516CE">
        <w:rPr>
          <w:rFonts w:ascii="Times New Roman" w:hAnsi="Times New Roman" w:cs="Times New Roman"/>
          <w:sz w:val="24"/>
          <w:szCs w:val="24"/>
        </w:rPr>
        <w:t>B</w:t>
      </w:r>
      <w:proofErr w:type="gramEnd"/>
      <w:r w:rsidRPr="009516CE">
        <w:rPr>
          <w:rFonts w:ascii="Times New Roman" w:hAnsi="Times New Roman" w:cs="Times New Roman"/>
          <w:sz w:val="24"/>
          <w:szCs w:val="24"/>
        </w:rPr>
        <w:t xml:space="preserve"> you must show an interest in energetically, creatively, and critically engaging with the material and assignments. B work typically reflects independent thinking. The B student is self-reflexive and often asks questions such as “How can I make my work better? How can I revise this? How can I make my work unique and interesting? How can I help the class have productive and energetic discussions?” </w:t>
      </w:r>
    </w:p>
    <w:p w14:paraId="5FF00ACE" w14:textId="77777777" w:rsidR="003303A5" w:rsidRPr="009516CE" w:rsidRDefault="003303A5" w:rsidP="003303A5">
      <w:pPr>
        <w:pStyle w:val="ListParagraph"/>
        <w:numPr>
          <w:ilvl w:val="0"/>
          <w:numId w:val="7"/>
        </w:numPr>
        <w:spacing w:after="240"/>
        <w:rPr>
          <w:rFonts w:ascii="Times New Roman" w:hAnsi="Times New Roman" w:cs="Times New Roman"/>
          <w:color w:val="000000" w:themeColor="text1"/>
          <w:sz w:val="24"/>
          <w:szCs w:val="24"/>
        </w:rPr>
      </w:pPr>
      <w:r w:rsidRPr="009516CE">
        <w:rPr>
          <w:rFonts w:ascii="Times New Roman" w:hAnsi="Times New Roman" w:cs="Times New Roman"/>
          <w:sz w:val="24"/>
          <w:szCs w:val="24"/>
        </w:rPr>
        <w:t xml:space="preserve">A grade of A: To receive an A in the course, you must surpass the requirements for B work as well as demonstrate high-level critical thinking and original analysis. A students interrogate all sides of issues enthusiastically </w:t>
      </w:r>
      <w:proofErr w:type="gramStart"/>
      <w:r w:rsidRPr="009516CE">
        <w:rPr>
          <w:rFonts w:ascii="Times New Roman" w:hAnsi="Times New Roman" w:cs="Times New Roman"/>
          <w:sz w:val="24"/>
          <w:szCs w:val="24"/>
        </w:rPr>
        <w:t>in order to</w:t>
      </w:r>
      <w:proofErr w:type="gramEnd"/>
      <w:r w:rsidRPr="009516CE">
        <w:rPr>
          <w:rFonts w:ascii="Times New Roman" w:hAnsi="Times New Roman" w:cs="Times New Roman"/>
          <w:sz w:val="24"/>
          <w:szCs w:val="24"/>
        </w:rPr>
        <w:t xml:space="preserve"> clarify their own opinions. </w:t>
      </w:r>
      <w:proofErr w:type="gramStart"/>
      <w:r w:rsidRPr="009516CE">
        <w:rPr>
          <w:rFonts w:ascii="Times New Roman" w:hAnsi="Times New Roman" w:cs="Times New Roman"/>
          <w:sz w:val="24"/>
          <w:szCs w:val="24"/>
        </w:rPr>
        <w:t>A students</w:t>
      </w:r>
      <w:proofErr w:type="gramEnd"/>
      <w:r w:rsidRPr="009516CE">
        <w:rPr>
          <w:rFonts w:ascii="Times New Roman" w:hAnsi="Times New Roman" w:cs="Times New Roman"/>
          <w:sz w:val="24"/>
          <w:szCs w:val="24"/>
        </w:rPr>
        <w:t xml:space="preserve"> don’t skip class, fail to honor deadlines for any reason, or show up unprepared to discuss the reading. A students will, instead, be willing to make intellectual discoveries and demonstrate an effort to inquire further into commonly understood issues.</w:t>
      </w:r>
    </w:p>
    <w:p w14:paraId="16DB79C6" w14:textId="09C21872" w:rsidR="003303A5" w:rsidRPr="00FF0106" w:rsidRDefault="003303A5" w:rsidP="003303A5">
      <w:pPr>
        <w:pStyle w:val="ListParagraph"/>
        <w:numPr>
          <w:ilvl w:val="0"/>
          <w:numId w:val="7"/>
        </w:numPr>
        <w:spacing w:after="240"/>
        <w:rPr>
          <w:rFonts w:ascii="Times New Roman" w:hAnsi="Times New Roman" w:cs="Times New Roman"/>
          <w:color w:val="000000" w:themeColor="text1"/>
          <w:sz w:val="24"/>
          <w:szCs w:val="24"/>
        </w:rPr>
      </w:pPr>
      <w:r w:rsidRPr="009516CE">
        <w:rPr>
          <w:rFonts w:ascii="Times New Roman" w:hAnsi="Times New Roman" w:cs="Times New Roman"/>
          <w:sz w:val="24"/>
          <w:szCs w:val="24"/>
        </w:rPr>
        <w:t xml:space="preserve"> A grade of D: You can earn a D by not fulfilling your responsibilities outlined under “Grade of C” criteria, and/or failing to show respect for or interest in your fellow students’ presentations of ideas. A D student is a student who has many excuses but few completed assignments. For example, D students often fail to turn in reading responses or other informal work. D students are generally disinterested students who refuse to take an active role in making the class energetic and productive.</w:t>
      </w:r>
    </w:p>
    <w:p w14:paraId="76308409" w14:textId="26AC9A57" w:rsidR="00FF0106" w:rsidRPr="009516CE" w:rsidRDefault="00FF0106" w:rsidP="00FF0106">
      <w:pPr>
        <w:pStyle w:val="ListParagraph"/>
        <w:spacing w:after="240"/>
        <w:ind w:left="720"/>
        <w:rPr>
          <w:rFonts w:ascii="Times New Roman" w:hAnsi="Times New Roman" w:cs="Times New Roman"/>
          <w:color w:val="000000" w:themeColor="text1"/>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84"/>
        <w:gridCol w:w="1150"/>
        <w:gridCol w:w="464"/>
        <w:gridCol w:w="1150"/>
        <w:gridCol w:w="519"/>
        <w:gridCol w:w="1703"/>
      </w:tblGrid>
      <w:tr w:rsidR="003303A5" w:rsidRPr="009516CE" w14:paraId="24D353B0" w14:textId="77777777" w:rsidTr="0092436E">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CDB5AD9" w14:textId="77777777" w:rsidR="003303A5" w:rsidRPr="009516CE" w:rsidRDefault="003303A5" w:rsidP="0092436E">
            <w:pPr>
              <w:spacing w:before="120" w:after="200" w:line="0" w:lineRule="atLeast"/>
              <w:jc w:val="center"/>
              <w:rPr>
                <w:color w:val="000000" w:themeColor="text1"/>
              </w:rPr>
            </w:pPr>
            <w:r w:rsidRPr="009516CE">
              <w:rPr>
                <w:color w:val="000000" w:themeColor="text1"/>
              </w:rPr>
              <w:lastRenderedPageBreak/>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6392056"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94-100%</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89A2D20" w14:textId="77777777" w:rsidR="003303A5" w:rsidRPr="009516CE" w:rsidRDefault="003303A5" w:rsidP="0092436E">
            <w:pPr>
              <w:spacing w:before="120" w:after="200" w:line="0" w:lineRule="atLeast"/>
              <w:jc w:val="center"/>
              <w:rPr>
                <w:color w:val="000000" w:themeColor="text1"/>
              </w:rPr>
            </w:pPr>
            <w:r w:rsidRPr="009516CE">
              <w:rPr>
                <w:color w:val="000000" w:themeColor="text1"/>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DC21312"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90-93.9%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09626957" w14:textId="77777777" w:rsidR="003303A5" w:rsidRPr="009516CE" w:rsidRDefault="003303A5" w:rsidP="0092436E">
            <w:pPr>
              <w:spacing w:before="120" w:after="200" w:line="0" w:lineRule="atLeast"/>
              <w:jc w:val="center"/>
              <w:rPr>
                <w:color w:val="000000" w:themeColor="text1"/>
              </w:rPr>
            </w:pPr>
            <w:r w:rsidRPr="009516CE">
              <w:rPr>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F6FF33E"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87-89.9%</w:t>
            </w:r>
          </w:p>
        </w:tc>
      </w:tr>
      <w:tr w:rsidR="003303A5" w:rsidRPr="009516CE" w14:paraId="0B4807B3" w14:textId="77777777" w:rsidTr="0092436E">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A3E4953" w14:textId="77777777" w:rsidR="003303A5" w:rsidRPr="009516CE" w:rsidRDefault="003303A5" w:rsidP="0092436E">
            <w:pPr>
              <w:spacing w:before="120" w:after="200" w:line="0" w:lineRule="atLeast"/>
              <w:jc w:val="center"/>
              <w:rPr>
                <w:color w:val="000000" w:themeColor="text1"/>
              </w:rPr>
            </w:pPr>
            <w:r w:rsidRPr="009516CE">
              <w:rPr>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28FCC72"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84-86.9%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01A2FC59" w14:textId="77777777" w:rsidR="003303A5" w:rsidRPr="009516CE" w:rsidRDefault="003303A5" w:rsidP="0092436E">
            <w:pPr>
              <w:spacing w:before="120" w:after="200" w:line="0" w:lineRule="atLeast"/>
              <w:jc w:val="center"/>
              <w:rPr>
                <w:color w:val="000000" w:themeColor="text1"/>
              </w:rPr>
            </w:pPr>
            <w:r w:rsidRPr="009516CE">
              <w:rPr>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64B78805"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80-83.9%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FEA0FAA" w14:textId="77777777" w:rsidR="003303A5" w:rsidRPr="009516CE" w:rsidRDefault="003303A5" w:rsidP="0092436E">
            <w:pPr>
              <w:spacing w:before="120" w:after="200" w:line="0" w:lineRule="atLeast"/>
              <w:jc w:val="center"/>
              <w:rPr>
                <w:color w:val="000000" w:themeColor="text1"/>
              </w:rPr>
            </w:pPr>
            <w:r w:rsidRPr="009516CE">
              <w:rPr>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167EEFD"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77-79.9%</w:t>
            </w:r>
          </w:p>
        </w:tc>
      </w:tr>
      <w:tr w:rsidR="003303A5" w:rsidRPr="009516CE" w14:paraId="2EAFE53D" w14:textId="77777777" w:rsidTr="0092436E">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55C22D0" w14:textId="77777777" w:rsidR="003303A5" w:rsidRPr="009516CE" w:rsidRDefault="003303A5" w:rsidP="0092436E">
            <w:pPr>
              <w:spacing w:before="120" w:after="200" w:line="0" w:lineRule="atLeast"/>
              <w:jc w:val="center"/>
              <w:rPr>
                <w:color w:val="000000" w:themeColor="text1"/>
              </w:rPr>
            </w:pPr>
            <w:r w:rsidRPr="009516CE">
              <w:rPr>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AB0612A"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74-76.9%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B8C5116" w14:textId="77777777" w:rsidR="003303A5" w:rsidRPr="009516CE" w:rsidRDefault="003303A5" w:rsidP="0092436E">
            <w:pPr>
              <w:spacing w:before="120" w:after="200" w:line="0" w:lineRule="atLeast"/>
              <w:jc w:val="center"/>
              <w:rPr>
                <w:color w:val="000000" w:themeColor="text1"/>
              </w:rPr>
            </w:pPr>
            <w:r w:rsidRPr="009516CE">
              <w:rPr>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510FA81C"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70-73.9%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0B12265" w14:textId="77777777" w:rsidR="003303A5" w:rsidRPr="009516CE" w:rsidRDefault="003303A5" w:rsidP="0092436E">
            <w:pPr>
              <w:spacing w:before="120" w:after="200" w:line="0" w:lineRule="atLeast"/>
              <w:jc w:val="center"/>
              <w:rPr>
                <w:color w:val="000000" w:themeColor="text1"/>
              </w:rPr>
            </w:pPr>
            <w:r w:rsidRPr="009516CE">
              <w:rPr>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6816FEF"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67-69.9%</w:t>
            </w:r>
          </w:p>
        </w:tc>
      </w:tr>
      <w:tr w:rsidR="003303A5" w:rsidRPr="009516CE" w14:paraId="76B13D6B" w14:textId="77777777" w:rsidTr="0092436E">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CFA1E97" w14:textId="77777777" w:rsidR="003303A5" w:rsidRPr="009516CE" w:rsidRDefault="003303A5" w:rsidP="0092436E">
            <w:pPr>
              <w:spacing w:before="120" w:after="200" w:line="0" w:lineRule="atLeast"/>
              <w:jc w:val="center"/>
              <w:rPr>
                <w:color w:val="000000" w:themeColor="text1"/>
              </w:rPr>
            </w:pPr>
            <w:r w:rsidRPr="009516CE">
              <w:rPr>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27460FF"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64-66.9%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15B9DDD2" w14:textId="77777777" w:rsidR="003303A5" w:rsidRPr="009516CE" w:rsidRDefault="003303A5" w:rsidP="0092436E">
            <w:pPr>
              <w:spacing w:before="120" w:after="200" w:line="0" w:lineRule="atLeast"/>
              <w:jc w:val="center"/>
              <w:rPr>
                <w:color w:val="000000" w:themeColor="text1"/>
              </w:rPr>
            </w:pPr>
            <w:r w:rsidRPr="009516CE">
              <w:rPr>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67F8A32" w14:textId="77777777" w:rsidR="003303A5" w:rsidRPr="009516CE" w:rsidRDefault="003303A5" w:rsidP="0092436E">
            <w:pPr>
              <w:spacing w:before="120" w:after="200" w:line="0" w:lineRule="atLeast"/>
              <w:jc w:val="both"/>
              <w:rPr>
                <w:color w:val="000000" w:themeColor="text1"/>
              </w:rPr>
            </w:pPr>
            <w:r w:rsidRPr="009516CE">
              <w:rPr>
                <w:color w:val="000000" w:themeColor="text1"/>
                <w:shd w:val="clear" w:color="auto" w:fill="E7E6E6"/>
              </w:rPr>
              <w:t>61-63.9%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35E56FE4" w14:textId="77777777" w:rsidR="003303A5" w:rsidRPr="009516CE" w:rsidRDefault="003303A5" w:rsidP="0092436E">
            <w:pPr>
              <w:spacing w:before="120" w:after="200" w:line="0" w:lineRule="atLeast"/>
              <w:jc w:val="center"/>
              <w:rPr>
                <w:color w:val="000000" w:themeColor="text1"/>
              </w:rPr>
            </w:pPr>
            <w:r w:rsidRPr="009516CE">
              <w:rPr>
                <w:color w:val="000000" w:themeColor="text1"/>
              </w:rPr>
              <w:t>F</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3E023B7F" w14:textId="77777777" w:rsidR="003303A5" w:rsidRPr="009516CE" w:rsidRDefault="003303A5" w:rsidP="0092436E">
            <w:pPr>
              <w:spacing w:before="120" w:after="200" w:line="0" w:lineRule="atLeast"/>
              <w:rPr>
                <w:color w:val="000000" w:themeColor="text1"/>
              </w:rPr>
            </w:pPr>
            <w:r w:rsidRPr="009516CE">
              <w:rPr>
                <w:color w:val="000000" w:themeColor="text1"/>
                <w:shd w:val="clear" w:color="auto" w:fill="E7E6E6"/>
              </w:rPr>
              <w:t>60% and below</w:t>
            </w:r>
          </w:p>
        </w:tc>
      </w:tr>
    </w:tbl>
    <w:p w14:paraId="334680D8" w14:textId="77777777" w:rsidR="00046DC9" w:rsidRPr="009516CE" w:rsidRDefault="00046DC9" w:rsidP="00CF59A9">
      <w:pPr>
        <w:rPr>
          <w:b/>
          <w:bCs/>
          <w:color w:val="000000"/>
        </w:rPr>
      </w:pPr>
    </w:p>
    <w:p w14:paraId="354853DC" w14:textId="3959560A" w:rsidR="00CF59A9" w:rsidRPr="00515DB7" w:rsidRDefault="00CF59A9" w:rsidP="00CF59A9">
      <w:pPr>
        <w:rPr>
          <w:u w:val="single"/>
        </w:rPr>
      </w:pPr>
      <w:r w:rsidRPr="00515DB7">
        <w:rPr>
          <w:b/>
          <w:bCs/>
          <w:color w:val="000000"/>
          <w:u w:val="single"/>
        </w:rPr>
        <w:t>Attendance policy</w:t>
      </w:r>
    </w:p>
    <w:p w14:paraId="04A274CC" w14:textId="2046A8EE" w:rsidR="00CF59A9" w:rsidRPr="009516CE" w:rsidRDefault="00CF59A9" w:rsidP="00CF59A9">
      <w:pPr>
        <w:pStyle w:val="NormalWeb"/>
        <w:shd w:val="clear" w:color="auto" w:fill="FFFFFF"/>
        <w:spacing w:before="0" w:beforeAutospacing="0" w:after="0" w:afterAutospacing="0"/>
        <w:ind w:right="-720"/>
        <w:textAlignment w:val="baseline"/>
        <w:rPr>
          <w:color w:val="313131"/>
          <w:bdr w:val="none" w:sz="0" w:space="0" w:color="auto" w:frame="1"/>
        </w:rPr>
      </w:pPr>
      <w:r w:rsidRPr="009516CE">
        <w:rPr>
          <w:color w:val="313131"/>
          <w:bdr w:val="none" w:sz="0" w:space="0" w:color="auto" w:frame="1"/>
        </w:rPr>
        <w:t>University regulations require that students be allowed to make up examinations which have been missed due to illness or other unavoidable circumstances. Students with mandatory religious obligations or UI authorized activities must discuss their absences with me as soon as possible. Religious obligations must be communicated within the first three weeks of classes.</w:t>
      </w:r>
    </w:p>
    <w:p w14:paraId="676763D0" w14:textId="77777777" w:rsidR="00CF59A9" w:rsidRPr="009516CE" w:rsidRDefault="00CF59A9" w:rsidP="00CF59A9">
      <w:pPr>
        <w:rPr>
          <w:color w:val="1155CC"/>
          <w:u w:val="single"/>
        </w:rPr>
      </w:pPr>
    </w:p>
    <w:p w14:paraId="68B65810" w14:textId="77777777" w:rsidR="00CF59A9" w:rsidRPr="009516CE" w:rsidRDefault="00CF59A9" w:rsidP="00CF59A9">
      <w:pPr>
        <w:autoSpaceDE w:val="0"/>
        <w:autoSpaceDN w:val="0"/>
        <w:adjustRightInd w:val="0"/>
        <w:spacing w:after="240" w:line="276" w:lineRule="auto"/>
        <w:contextualSpacing/>
        <w:rPr>
          <w:color w:val="000000" w:themeColor="text1"/>
        </w:rPr>
      </w:pPr>
      <w:r w:rsidRPr="009516CE">
        <w:rPr>
          <w:color w:val="000000" w:themeColor="text1"/>
        </w:rPr>
        <w:t xml:space="preserve">Students are expected to attend all classes and arrive on time. That said, occasionally everyone needs to miss class, whether it is due to illness, family or personal emergency, or even being overwhelmed by work for other classes. Therefore, I allow each student </w:t>
      </w:r>
      <w:r w:rsidRPr="009516CE">
        <w:rPr>
          <w:b/>
          <w:color w:val="000000" w:themeColor="text1"/>
        </w:rPr>
        <w:t>three absences</w:t>
      </w:r>
      <w:r w:rsidRPr="009516CE">
        <w:rPr>
          <w:color w:val="000000" w:themeColor="text1"/>
        </w:rPr>
        <w:t xml:space="preserve"> without penalty. You do not need to provide any excuse for these absences, though if you know ahead of time you will be missing class, an email is always appreciated.</w:t>
      </w:r>
    </w:p>
    <w:p w14:paraId="365D5BEB" w14:textId="77777777" w:rsidR="00CF59A9" w:rsidRPr="009516CE" w:rsidRDefault="00CF59A9" w:rsidP="00CF59A9">
      <w:pPr>
        <w:autoSpaceDE w:val="0"/>
        <w:autoSpaceDN w:val="0"/>
        <w:adjustRightInd w:val="0"/>
        <w:spacing w:after="240" w:line="276" w:lineRule="auto"/>
        <w:contextualSpacing/>
        <w:rPr>
          <w:color w:val="000000" w:themeColor="text1"/>
        </w:rPr>
      </w:pPr>
    </w:p>
    <w:p w14:paraId="369C14BF" w14:textId="77777777" w:rsidR="00CF59A9" w:rsidRPr="009516CE" w:rsidRDefault="00CF59A9" w:rsidP="00CF59A9">
      <w:pPr>
        <w:autoSpaceDE w:val="0"/>
        <w:autoSpaceDN w:val="0"/>
        <w:adjustRightInd w:val="0"/>
        <w:spacing w:after="240" w:line="276" w:lineRule="auto"/>
        <w:contextualSpacing/>
        <w:rPr>
          <w:color w:val="000000" w:themeColor="text1"/>
        </w:rPr>
      </w:pPr>
      <w:r w:rsidRPr="009516CE">
        <w:rPr>
          <w:color w:val="000000" w:themeColor="text1"/>
        </w:rPr>
        <w:t xml:space="preserve">Each unexcused absence beyond the permitted three will lower your final participation grade by </w:t>
      </w:r>
      <w:r w:rsidRPr="009516CE">
        <w:rPr>
          <w:b/>
          <w:color w:val="000000" w:themeColor="text1"/>
        </w:rPr>
        <w:t>1/3</w:t>
      </w:r>
      <w:r w:rsidRPr="009516CE">
        <w:rPr>
          <w:color w:val="000000" w:themeColor="text1"/>
        </w:rPr>
        <w:t xml:space="preserve">. So, with four unexcused absences, an A becomes an A- and a B- becomes a C+. With five unexcused absences, an A becomes a B+, a B- becomes a C, etc. </w:t>
      </w:r>
    </w:p>
    <w:p w14:paraId="1CD4BD14" w14:textId="77777777" w:rsidR="00CF59A9" w:rsidRPr="009516CE" w:rsidRDefault="00CF59A9" w:rsidP="00CF59A9">
      <w:pPr>
        <w:autoSpaceDE w:val="0"/>
        <w:autoSpaceDN w:val="0"/>
        <w:adjustRightInd w:val="0"/>
        <w:spacing w:after="240" w:line="276" w:lineRule="auto"/>
        <w:contextualSpacing/>
        <w:rPr>
          <w:color w:val="000000" w:themeColor="text1"/>
        </w:rPr>
      </w:pPr>
    </w:p>
    <w:p w14:paraId="28666C01" w14:textId="77777777" w:rsidR="00CF59A9" w:rsidRPr="009516CE" w:rsidRDefault="00CF59A9" w:rsidP="00CF59A9">
      <w:pPr>
        <w:autoSpaceDE w:val="0"/>
        <w:autoSpaceDN w:val="0"/>
        <w:adjustRightInd w:val="0"/>
        <w:spacing w:after="240" w:line="276" w:lineRule="auto"/>
        <w:contextualSpacing/>
        <w:rPr>
          <w:color w:val="000000" w:themeColor="text1"/>
        </w:rPr>
      </w:pPr>
      <w:r w:rsidRPr="009516CE">
        <w:rPr>
          <w:color w:val="000000" w:themeColor="text1"/>
        </w:rPr>
        <w:t xml:space="preserve">There may also be other circumstances in which a student must miss class (e.g., illness, religious obligations, family obligations, athletics, or other university activities). These absences should be documented properly with the University (this requires a form, available from the registrar.) These excused absences </w:t>
      </w:r>
      <w:r w:rsidRPr="009516CE">
        <w:rPr>
          <w:b/>
          <w:color w:val="000000" w:themeColor="text1"/>
        </w:rPr>
        <w:t xml:space="preserve">will </w:t>
      </w:r>
      <w:r w:rsidRPr="009516CE">
        <w:rPr>
          <w:color w:val="000000" w:themeColor="text1"/>
        </w:rPr>
        <w:t xml:space="preserve">count towards the </w:t>
      </w:r>
      <w:proofErr w:type="gramStart"/>
      <w:r w:rsidRPr="009516CE">
        <w:rPr>
          <w:color w:val="000000" w:themeColor="text1"/>
        </w:rPr>
        <w:t>aforementioned three</w:t>
      </w:r>
      <w:proofErr w:type="gramEnd"/>
      <w:r w:rsidRPr="009516CE">
        <w:rPr>
          <w:color w:val="000000" w:themeColor="text1"/>
        </w:rPr>
        <w:t xml:space="preserve">, though you will not be penalized for excused absences accrued beyond the allowed three. For example, if you miss three classes to go to a debate tournament, and then decide to skip a fourth class later in the semester, it will lower your final grade. However, if you need to miss a fourth class because of a documented illness, religious obligation, or family emergency, it will not lower your final grade.  For information on excused and unexcused absences, see </w:t>
      </w:r>
      <w:hyperlink r:id="rId5" w:history="1">
        <w:r w:rsidRPr="009516CE">
          <w:rPr>
            <w:color w:val="000000" w:themeColor="text1"/>
            <w:u w:val="single"/>
          </w:rPr>
          <w:t>http://clas.uiowa.edu/students/handbook/attendance-absences</w:t>
        </w:r>
      </w:hyperlink>
    </w:p>
    <w:p w14:paraId="7C4A1DA1" w14:textId="77777777" w:rsidR="00CF59A9" w:rsidRPr="009516CE" w:rsidRDefault="00CF59A9" w:rsidP="00CF59A9">
      <w:pPr>
        <w:autoSpaceDE w:val="0"/>
        <w:autoSpaceDN w:val="0"/>
        <w:adjustRightInd w:val="0"/>
        <w:spacing w:after="240" w:line="276" w:lineRule="auto"/>
        <w:contextualSpacing/>
        <w:rPr>
          <w:color w:val="000000" w:themeColor="text1"/>
        </w:rPr>
      </w:pPr>
    </w:p>
    <w:p w14:paraId="425F9D54" w14:textId="77777777" w:rsidR="00CF59A9" w:rsidRPr="009516CE" w:rsidRDefault="00CF59A9" w:rsidP="00CF59A9">
      <w:pPr>
        <w:autoSpaceDE w:val="0"/>
        <w:autoSpaceDN w:val="0"/>
        <w:adjustRightInd w:val="0"/>
        <w:spacing w:after="240" w:line="276" w:lineRule="auto"/>
        <w:contextualSpacing/>
        <w:rPr>
          <w:color w:val="000000" w:themeColor="text1"/>
        </w:rPr>
      </w:pPr>
      <w:r w:rsidRPr="009516CE">
        <w:rPr>
          <w:color w:val="000000" w:themeColor="text1"/>
        </w:rPr>
        <w:t xml:space="preserve">Please note that an absence is not the same as an extension, and I still expect you to turn in via ICON any written assignments due that day. The only exception is reading quizzes, which you will not be penalized for missing </w:t>
      </w:r>
      <w:proofErr w:type="gramStart"/>
      <w:r w:rsidRPr="009516CE">
        <w:rPr>
          <w:color w:val="000000" w:themeColor="text1"/>
        </w:rPr>
        <w:t>as long as</w:t>
      </w:r>
      <w:proofErr w:type="gramEnd"/>
      <w:r w:rsidRPr="009516CE">
        <w:rPr>
          <w:color w:val="000000" w:themeColor="text1"/>
        </w:rPr>
        <w:t xml:space="preserve"> the absence is excused or one of your allotted three. </w:t>
      </w:r>
      <w:r w:rsidRPr="009516CE">
        <w:rPr>
          <w:color w:val="000000" w:themeColor="text1"/>
        </w:rPr>
        <w:lastRenderedPageBreak/>
        <w:t>If the absence is not one of the three or otherwise excused, you will also receive a 0 on the reading quiz for that day.</w:t>
      </w:r>
    </w:p>
    <w:p w14:paraId="69237276" w14:textId="77777777" w:rsidR="00CF59A9" w:rsidRPr="009516CE" w:rsidRDefault="00CF59A9" w:rsidP="00CF59A9"/>
    <w:p w14:paraId="0FEAF5A2" w14:textId="77777777" w:rsidR="00CF59A9" w:rsidRPr="00515DB7" w:rsidRDefault="00CF59A9" w:rsidP="00CF59A9">
      <w:pPr>
        <w:rPr>
          <w:b/>
          <w:bCs/>
          <w:color w:val="000000"/>
          <w:u w:val="single"/>
        </w:rPr>
      </w:pPr>
      <w:r w:rsidRPr="00515DB7">
        <w:rPr>
          <w:b/>
          <w:bCs/>
          <w:color w:val="000000"/>
          <w:u w:val="single"/>
        </w:rPr>
        <w:t>Plagiarism and Academic Misconduct</w:t>
      </w:r>
    </w:p>
    <w:p w14:paraId="43DDF662" w14:textId="77777777" w:rsidR="00CF59A9" w:rsidRPr="009516CE" w:rsidRDefault="00CF59A9" w:rsidP="00CF59A9">
      <w:pPr>
        <w:shd w:val="clear" w:color="auto" w:fill="FFFFFF"/>
        <w:spacing w:after="360"/>
        <w:textAlignment w:val="baseline"/>
        <w:rPr>
          <w:color w:val="333333"/>
        </w:rPr>
      </w:pPr>
      <w:r w:rsidRPr="009516CE">
        <w:rPr>
          <w:color w:val="333333"/>
        </w:rPr>
        <w:t>Plagiarism is presenting someone else’s work as if it were your own. It can occur intentionally or unintentionally. Intentional plagiarism is cheating; it’s when you deliberately copy another person’s words or ideas without acknowledgment. Examples of this include copying all or any portion of an encyclopedia entry or published essay, downloading a paper off the internet, and handing in a paper from a fraternity’s files. Keep in mind that your instructors read widely and have a lot of experience reading student work. Believe us when we tell you that words that are not your own are easy to spot. The consequences for plagiarizing are severe: we report all cases to the college, and the usual consequences is a zero on the assignment and often failing the course.</w:t>
      </w:r>
    </w:p>
    <w:p w14:paraId="3541DFB9" w14:textId="77777777" w:rsidR="00CF59A9" w:rsidRPr="009516CE" w:rsidRDefault="00CF59A9" w:rsidP="00CF59A9">
      <w:pPr>
        <w:shd w:val="clear" w:color="auto" w:fill="FFFFFF"/>
        <w:spacing w:after="360"/>
        <w:textAlignment w:val="baseline"/>
        <w:rPr>
          <w:color w:val="333333"/>
        </w:rPr>
      </w:pPr>
      <w:r w:rsidRPr="009516CE">
        <w:rPr>
          <w:color w:val="333333"/>
        </w:rPr>
        <w:t>Unintentional plagiarism is by far the most common form, and usually involves improper citation of your reference sources. The best way to avoid this is to learn how to cite your sources correctly and, when in doubt, to cite anything you have consulted. Careful notetaking and a clear understanding of the rules for quoting, paraphrasing, and summarizing sources, according to a recognized manual of style, will help prevent accidental plagiarism. Proper citation tells your instructors where you got your information and demonstrates to them that you are not trying to cheat.</w:t>
      </w:r>
    </w:p>
    <w:p w14:paraId="3B30990B" w14:textId="77777777" w:rsidR="00CF59A9" w:rsidRPr="009516CE" w:rsidRDefault="00CF59A9" w:rsidP="00CF59A9">
      <w:pPr>
        <w:shd w:val="clear" w:color="auto" w:fill="FFFFFF"/>
        <w:textAlignment w:val="baseline"/>
        <w:rPr>
          <w:color w:val="333333"/>
        </w:rPr>
      </w:pPr>
      <w:r w:rsidRPr="009516CE">
        <w:rPr>
          <w:color w:val="333333"/>
        </w:rPr>
        <w:t>If you are unsure about which citation form to use, check with your instructor and then visit our Style and Citation webpage at </w:t>
      </w:r>
      <w:hyperlink r:id="rId6" w:history="1">
        <w:r w:rsidRPr="009516CE">
          <w:rPr>
            <w:color w:val="336699"/>
            <w:u w:val="single"/>
            <w:bdr w:val="none" w:sz="0" w:space="0" w:color="auto" w:frame="1"/>
          </w:rPr>
          <w:t>http://clas.uiowa.edu/history/teaching-and-writing-center/style-and-citation</w:t>
        </w:r>
      </w:hyperlink>
    </w:p>
    <w:p w14:paraId="526C16DB" w14:textId="77777777" w:rsidR="00CF59A9" w:rsidRPr="009516CE" w:rsidRDefault="00CF59A9" w:rsidP="00CF59A9">
      <w:pPr>
        <w:rPr>
          <w:b/>
          <w:bCs/>
          <w:color w:val="000000"/>
        </w:rPr>
      </w:pPr>
    </w:p>
    <w:bookmarkEnd w:id="2"/>
    <w:p w14:paraId="17B5C3ED" w14:textId="77777777" w:rsidR="00CF59A9" w:rsidRPr="009516CE" w:rsidRDefault="00CF59A9" w:rsidP="00CF59A9">
      <w:pPr>
        <w:rPr>
          <w:b/>
          <w:bCs/>
          <w:color w:val="000000"/>
        </w:rPr>
      </w:pPr>
    </w:p>
    <w:p w14:paraId="332A11F2" w14:textId="77777777" w:rsidR="00CF59A9" w:rsidRPr="00515DB7" w:rsidRDefault="00CF59A9" w:rsidP="00CF59A9">
      <w:pPr>
        <w:rPr>
          <w:b/>
          <w:bCs/>
          <w:color w:val="000000"/>
          <w:u w:val="single"/>
        </w:rPr>
      </w:pPr>
      <w:bookmarkStart w:id="3" w:name="_Hlk109898060"/>
      <w:r w:rsidRPr="00515DB7">
        <w:rPr>
          <w:b/>
          <w:bCs/>
          <w:color w:val="000000"/>
          <w:u w:val="single"/>
        </w:rPr>
        <w:t>Late Assignment Policy</w:t>
      </w:r>
    </w:p>
    <w:p w14:paraId="6FFF4940" w14:textId="77777777" w:rsidR="00CF59A9" w:rsidRPr="009516CE" w:rsidRDefault="00CF59A9" w:rsidP="00CF59A9">
      <w:r w:rsidRPr="009516CE">
        <w:t xml:space="preserve">Late work will be </w:t>
      </w:r>
      <w:r w:rsidRPr="009516CE">
        <w:rPr>
          <w:b/>
        </w:rPr>
        <w:t>docked 1 letter grade</w:t>
      </w:r>
      <w:r w:rsidRPr="009516CE">
        <w:t xml:space="preserve"> for every day late, beginning as soon as the original due date has passed. A paper due at 12 p.m. turned in at 12:30 p.m., for example, will be docked 1 letter grade. Late major work submitted over four or more days after the due date will receive an automatic F. If you miss class, you are still responsible for submitting work on time via ICON or email.</w:t>
      </w:r>
    </w:p>
    <w:p w14:paraId="22737E38" w14:textId="77777777" w:rsidR="00CF59A9" w:rsidRPr="009516CE" w:rsidRDefault="00CF59A9" w:rsidP="00CF59A9">
      <w:pPr>
        <w:rPr>
          <w:b/>
          <w:bCs/>
        </w:rPr>
      </w:pPr>
      <w:bookmarkStart w:id="4" w:name="_Hlk109898469"/>
    </w:p>
    <w:p w14:paraId="43BE0169" w14:textId="77777777" w:rsidR="00CF59A9" w:rsidRPr="009516CE" w:rsidRDefault="00CF59A9" w:rsidP="00CF59A9">
      <w:r w:rsidRPr="00515DB7">
        <w:rPr>
          <w:b/>
          <w:bCs/>
          <w:u w:val="single"/>
        </w:rPr>
        <w:t>Administrative Home</w:t>
      </w:r>
      <w:r w:rsidRPr="009516CE">
        <w:br/>
        <w:t xml:space="preserve">The College of Liberal Arts and Sciences (CLAS) is the administrative home of this course and governs </w:t>
      </w:r>
      <w:proofErr w:type="gramStart"/>
      <w:r w:rsidRPr="009516CE">
        <w:t>its</w:t>
      </w:r>
      <w:proofErr w:type="gramEnd"/>
      <w:r w:rsidRPr="009516CE">
        <w:t xml:space="preserve"> add/drop deadlines, the second-grade-only option, and other policies. These policies vary by college (</w:t>
      </w:r>
      <w:hyperlink r:id="rId7" w:history="1">
        <w:r w:rsidRPr="009516CE">
          <w:rPr>
            <w:rStyle w:val="Hyperlink"/>
          </w:rPr>
          <w:t>https://clas.uiowa.edu/students/handbook</w:t>
        </w:r>
      </w:hyperlink>
      <w:r w:rsidRPr="009516CE">
        <w:t>).</w:t>
      </w:r>
    </w:p>
    <w:p w14:paraId="6B490108" w14:textId="77777777" w:rsidR="00CF59A9" w:rsidRPr="009516CE" w:rsidRDefault="00CF59A9" w:rsidP="00CF59A9">
      <w:r w:rsidRPr="009516CE">
        <w:rPr>
          <w:b/>
          <w:bCs/>
        </w:rPr>
        <w:t>Electronic Communication</w:t>
      </w:r>
      <w:r w:rsidRPr="009516CE">
        <w:br/>
        <w:t>Students are responsible for official correspondences sent to their UI email address (uiowa.edu) and must use this address for all communication within UI (</w:t>
      </w:r>
      <w:hyperlink r:id="rId8" w:anchor="15.2" w:history="1">
        <w:r w:rsidRPr="009516CE">
          <w:rPr>
            <w:rStyle w:val="Hyperlink"/>
          </w:rPr>
          <w:t>Operations Manual, III.15.2</w:t>
        </w:r>
      </w:hyperlink>
      <w:r w:rsidRPr="009516CE">
        <w:t>).</w:t>
      </w:r>
    </w:p>
    <w:p w14:paraId="6AB97701" w14:textId="77777777" w:rsidR="00CF59A9" w:rsidRPr="009516CE" w:rsidRDefault="00CF59A9" w:rsidP="00CF59A9">
      <w:r w:rsidRPr="009516CE">
        <w:rPr>
          <w:b/>
          <w:bCs/>
        </w:rPr>
        <w:t>Accommodations for Disabilities</w:t>
      </w:r>
      <w:r w:rsidRPr="009516CE">
        <w:br/>
        <w:t xml:space="preserve">UI is committed to an educational experience that is accessible to all students. A student may request academic accommodations for a disability (such as mental health, attention, learning, vision, and physical or health-related condition) by registering with Student Disability Services </w:t>
      </w:r>
      <w:r w:rsidRPr="009516CE">
        <w:lastRenderedPageBreak/>
        <w:t>(SDS). The student should then discuss accommodations with the course instructor (</w:t>
      </w:r>
      <w:hyperlink r:id="rId9" w:history="1">
        <w:r w:rsidRPr="009516CE">
          <w:rPr>
            <w:rStyle w:val="Hyperlink"/>
          </w:rPr>
          <w:t>https://sds.studentlife.uiowa.edu/</w:t>
        </w:r>
      </w:hyperlink>
      <w:r w:rsidRPr="009516CE">
        <w:t>).</w:t>
      </w:r>
    </w:p>
    <w:p w14:paraId="61FC14EC" w14:textId="77777777" w:rsidR="00515DB7" w:rsidRDefault="00515DB7" w:rsidP="00CF59A9">
      <w:pPr>
        <w:rPr>
          <w:b/>
          <w:bCs/>
          <w:u w:val="single"/>
        </w:rPr>
      </w:pPr>
    </w:p>
    <w:p w14:paraId="68175F2A" w14:textId="6E5C3221" w:rsidR="00CF59A9" w:rsidRPr="009516CE" w:rsidRDefault="00CF59A9" w:rsidP="00CF59A9">
      <w:r w:rsidRPr="00515DB7">
        <w:rPr>
          <w:b/>
          <w:bCs/>
          <w:u w:val="single"/>
        </w:rPr>
        <w:t>Nondiscrimination in the Classroom</w:t>
      </w:r>
      <w:r w:rsidRPr="009516CE">
        <w:br/>
        <w:t xml:space="preserve">UI is committed to making the classroom a respectful and inclusive space for all people irrespective of their gender, sexual, racial, and religious or other identities. Toward this goal, students are invited to optionally share their preferred names and pronouns with their instructors and classmates. The University of Iowa prohibits discrimination and harassment against individuals </w:t>
      </w:r>
      <w:proofErr w:type="gramStart"/>
      <w:r w:rsidRPr="009516CE">
        <w:t>on the basis of</w:t>
      </w:r>
      <w:proofErr w:type="gramEnd"/>
      <w:r w:rsidRPr="009516CE">
        <w:t xml:space="preserve"> race, class, gender, sexual orientation, national origin, and other identity categories set forth in the University’s Human Rights policy. For more information, contact the Office of Equal Opportunity and Diversity at </w:t>
      </w:r>
      <w:hyperlink r:id="rId10" w:history="1">
        <w:r w:rsidRPr="009516CE">
          <w:rPr>
            <w:rStyle w:val="Hyperlink"/>
          </w:rPr>
          <w:t>diversity@uiowa.edu</w:t>
        </w:r>
      </w:hyperlink>
      <w:r w:rsidRPr="009516CE">
        <w:t xml:space="preserve"> or </w:t>
      </w:r>
      <w:hyperlink r:id="rId11" w:history="1">
        <w:r w:rsidRPr="009516CE">
          <w:rPr>
            <w:rStyle w:val="Hyperlink"/>
          </w:rPr>
          <w:t>diversity.uiowa.edu</w:t>
        </w:r>
      </w:hyperlink>
      <w:r w:rsidRPr="009516CE">
        <w:t>.</w:t>
      </w:r>
    </w:p>
    <w:p w14:paraId="1A7D7CB2" w14:textId="77777777" w:rsidR="00515DB7" w:rsidRDefault="00515DB7" w:rsidP="00CF59A9">
      <w:pPr>
        <w:rPr>
          <w:b/>
          <w:bCs/>
        </w:rPr>
      </w:pPr>
    </w:p>
    <w:p w14:paraId="63AACD7C" w14:textId="1EBB822B" w:rsidR="00CF59A9" w:rsidRPr="009516CE" w:rsidRDefault="00CF59A9" w:rsidP="00CF59A9">
      <w:r w:rsidRPr="00515DB7">
        <w:rPr>
          <w:b/>
          <w:bCs/>
          <w:u w:val="single"/>
        </w:rPr>
        <w:t>Academic Integrity</w:t>
      </w:r>
      <w:r w:rsidRPr="009516CE">
        <w:rPr>
          <w:b/>
          <w:bCs/>
        </w:rPr>
        <w:t xml:space="preserve"> </w:t>
      </w:r>
      <w:r w:rsidRPr="009516CE">
        <w:br/>
        <w:t xml:space="preserve">All undergraduates enrolled in courses offered by CLAS have, in essence, agreed to the College's </w:t>
      </w:r>
      <w:hyperlink r:id="rId12" w:history="1">
        <w:r w:rsidRPr="009516CE">
          <w:rPr>
            <w:rStyle w:val="Hyperlink"/>
          </w:rPr>
          <w:t>Code of Academic Honesty</w:t>
        </w:r>
      </w:hyperlink>
      <w:r w:rsidRPr="009516CE">
        <w:t xml:space="preserve">. Misconduct is reported to the College, according to </w:t>
      </w:r>
      <w:hyperlink r:id="rId13" w:history="1">
        <w:r w:rsidRPr="009516CE">
          <w:rPr>
            <w:color w:val="0563C1"/>
            <w:u w:val="single"/>
          </w:rPr>
          <w:t>these procedures</w:t>
        </w:r>
      </w:hyperlink>
      <w:r w:rsidRPr="009516CE">
        <w:t xml:space="preserve"> and resulting in suspension or other sanctions, with sanctions communicated with the student through the UI email address.</w:t>
      </w:r>
    </w:p>
    <w:p w14:paraId="48C60F51" w14:textId="77777777" w:rsidR="00515DB7" w:rsidRDefault="00515DB7" w:rsidP="00CF59A9">
      <w:pPr>
        <w:pStyle w:val="NormalWeb"/>
        <w:shd w:val="clear" w:color="auto" w:fill="FFFFFF"/>
        <w:spacing w:before="0" w:beforeAutospacing="0" w:after="0" w:afterAutospacing="0"/>
        <w:contextualSpacing/>
        <w:textAlignment w:val="baseline"/>
        <w:rPr>
          <w:rStyle w:val="Strong"/>
          <w:color w:val="313131"/>
          <w:u w:val="single"/>
          <w:bdr w:val="none" w:sz="0" w:space="0" w:color="auto" w:frame="1"/>
        </w:rPr>
      </w:pPr>
    </w:p>
    <w:p w14:paraId="2A99F839" w14:textId="5B2580AB" w:rsidR="00CF59A9" w:rsidRPr="009516CE" w:rsidRDefault="00CF59A9" w:rsidP="00CF59A9">
      <w:pPr>
        <w:pStyle w:val="NormalWeb"/>
        <w:shd w:val="clear" w:color="auto" w:fill="FFFFFF"/>
        <w:spacing w:before="0" w:beforeAutospacing="0" w:after="0" w:afterAutospacing="0"/>
        <w:contextualSpacing/>
        <w:textAlignment w:val="baseline"/>
        <w:rPr>
          <w:color w:val="313131"/>
        </w:rPr>
      </w:pPr>
      <w:r w:rsidRPr="00515DB7">
        <w:rPr>
          <w:rStyle w:val="Strong"/>
          <w:color w:val="313131"/>
          <w:u w:val="single"/>
          <w:bdr w:val="none" w:sz="0" w:space="0" w:color="auto" w:frame="1"/>
        </w:rPr>
        <w:t>Date and Time of the Final Exam</w:t>
      </w:r>
      <w:r w:rsidRPr="00515DB7">
        <w:rPr>
          <w:color w:val="313131"/>
          <w:u w:val="single"/>
        </w:rPr>
        <w:br/>
      </w:r>
      <w:r w:rsidRPr="00515DB7">
        <w:rPr>
          <w:color w:val="313131"/>
        </w:rPr>
        <w:t>The final examination date and time</w:t>
      </w:r>
      <w:r w:rsidRPr="009516CE">
        <w:rPr>
          <w:color w:val="313131"/>
        </w:rPr>
        <w:t xml:space="preserve"> will be announced by the Registrar generally by the fifth week of classes and it will be announced on the course ICON site once it is known. </w:t>
      </w:r>
      <w:r w:rsidRPr="009516CE">
        <w:rPr>
          <w:rStyle w:val="Strong"/>
          <w:color w:val="313131"/>
          <w:bdr w:val="none" w:sz="0" w:space="0" w:color="auto" w:frame="1"/>
        </w:rPr>
        <w:t>Do not plan your end of the semester travel plans until the final exam schedule is made public. It is your responsibility to know the date, time, and place of the final exam.</w:t>
      </w:r>
      <w:r w:rsidRPr="009516CE">
        <w:rPr>
          <w:color w:val="313131"/>
        </w:rPr>
        <w:t> According to Registrar's final exam policy, students</w:t>
      </w:r>
      <w:r w:rsidRPr="009516CE">
        <w:rPr>
          <w:rStyle w:val="Strong"/>
          <w:color w:val="313131"/>
          <w:bdr w:val="none" w:sz="0" w:space="0" w:color="auto" w:frame="1"/>
        </w:rPr>
        <w:t> have a maximum of two weeks after the announced final exam schedule </w:t>
      </w:r>
      <w:r w:rsidRPr="009516CE">
        <w:rPr>
          <w:color w:val="313131"/>
        </w:rPr>
        <w:t>to request a change if an exam conflict exists or if a student has more than two exams in one day</w:t>
      </w:r>
      <w:r w:rsidRPr="009516CE">
        <w:rPr>
          <w:rStyle w:val="Strong"/>
          <w:color w:val="313131"/>
          <w:bdr w:val="none" w:sz="0" w:space="0" w:color="auto" w:frame="1"/>
        </w:rPr>
        <w:t> </w:t>
      </w:r>
      <w:r w:rsidRPr="009516CE">
        <w:rPr>
          <w:color w:val="313131"/>
        </w:rPr>
        <w:t>(see the </w:t>
      </w:r>
      <w:hyperlink r:id="rId14" w:history="1">
        <w:r w:rsidRPr="009516CE">
          <w:rPr>
            <w:rStyle w:val="Hyperlink"/>
            <w:bdr w:val="none" w:sz="0" w:space="0" w:color="auto" w:frame="1"/>
          </w:rPr>
          <w:t>policy</w:t>
        </w:r>
        <w:r w:rsidRPr="009516CE">
          <w:rPr>
            <w:rStyle w:val="Hyperlink"/>
          </w:rPr>
          <w:t> </w:t>
        </w:r>
      </w:hyperlink>
      <w:r w:rsidRPr="009516CE">
        <w:rPr>
          <w:color w:val="313131"/>
        </w:rPr>
        <w:t>here).</w:t>
      </w:r>
    </w:p>
    <w:p w14:paraId="33BE4FDD" w14:textId="77777777" w:rsidR="00515DB7" w:rsidRDefault="00515DB7" w:rsidP="00CF59A9">
      <w:pPr>
        <w:pStyle w:val="NormalWeb"/>
        <w:shd w:val="clear" w:color="auto" w:fill="FFFFFF"/>
        <w:spacing w:before="0" w:beforeAutospacing="0" w:after="0" w:afterAutospacing="0"/>
        <w:contextualSpacing/>
        <w:textAlignment w:val="baseline"/>
        <w:rPr>
          <w:b/>
          <w:bCs/>
          <w:u w:val="single"/>
        </w:rPr>
      </w:pPr>
    </w:p>
    <w:p w14:paraId="6FD464F1" w14:textId="71465F2E" w:rsidR="00CF59A9" w:rsidRPr="009516CE" w:rsidRDefault="00CF59A9" w:rsidP="00CF59A9">
      <w:pPr>
        <w:pStyle w:val="NormalWeb"/>
        <w:shd w:val="clear" w:color="auto" w:fill="FFFFFF"/>
        <w:spacing w:before="0" w:beforeAutospacing="0" w:after="0" w:afterAutospacing="0"/>
        <w:contextualSpacing/>
        <w:textAlignment w:val="baseline"/>
        <w:rPr>
          <w:color w:val="313131"/>
          <w:bdr w:val="none" w:sz="0" w:space="0" w:color="auto" w:frame="1"/>
        </w:rPr>
      </w:pPr>
      <w:r w:rsidRPr="00515DB7">
        <w:rPr>
          <w:b/>
          <w:bCs/>
          <w:u w:val="single"/>
        </w:rPr>
        <w:t>Making a Complaint</w:t>
      </w:r>
      <w:r w:rsidRPr="009516CE">
        <w:br/>
        <w:t>Students with a complaint should first visit with the instructor (and the course supervisor), and then with the Director of Undergraduate Studies in English (phillip-round@uiowa.edu) for majors courses, the Director of General Education Literature (</w:t>
      </w:r>
      <w:hyperlink r:id="rId15" w:history="1">
        <w:r w:rsidRPr="009516CE">
          <w:rPr>
            <w:rStyle w:val="Hyperlink"/>
          </w:rPr>
          <w:t>Bluford-adams@uiowa.edu</w:t>
        </w:r>
      </w:hyperlink>
      <w:r w:rsidRPr="009516CE">
        <w:t xml:space="preserve">) for GEL courses, or the Director of Graduate Studies (stephen-voyce@uiowa.edu) for graduate courses, before appealing, if need be, to the Chair of the English Department (loren-glass@uiowa.edu). Students </w:t>
      </w:r>
      <w:r w:rsidRPr="009516CE">
        <w:rPr>
          <w:rStyle w:val="Strong"/>
          <w:bdr w:val="none" w:sz="0" w:space="0" w:color="auto" w:frame="1"/>
        </w:rPr>
        <w:t xml:space="preserve">should contact </w:t>
      </w:r>
      <w:hyperlink r:id="rId16" w:anchor="rights" w:history="1">
        <w:r w:rsidRPr="009516CE">
          <w:rPr>
            <w:rStyle w:val="Hyperlink"/>
            <w:b/>
            <w:bCs/>
            <w:bdr w:val="none" w:sz="0" w:space="0" w:color="auto" w:frame="1"/>
          </w:rPr>
          <w:t>CLAS Undergraduate Programs</w:t>
        </w:r>
      </w:hyperlink>
      <w:r w:rsidRPr="009516CE">
        <w:rPr>
          <w:rStyle w:val="Strong"/>
          <w:bdr w:val="none" w:sz="0" w:space="0" w:color="auto" w:frame="1"/>
        </w:rPr>
        <w:t xml:space="preserve"> for support when the matter is not resolved at the previous level.</w:t>
      </w:r>
      <w:r w:rsidRPr="009516CE">
        <w:rPr>
          <w:color w:val="313131"/>
          <w:bdr w:val="none" w:sz="0" w:space="0" w:color="auto" w:frame="1"/>
        </w:rPr>
        <w:t xml:space="preserve"> </w:t>
      </w:r>
    </w:p>
    <w:p w14:paraId="42316145" w14:textId="77777777" w:rsidR="00CF59A9" w:rsidRPr="009516CE" w:rsidRDefault="00CF59A9" w:rsidP="00CF59A9">
      <w:pPr>
        <w:pStyle w:val="NormalWeb"/>
        <w:shd w:val="clear" w:color="auto" w:fill="FFFFFF"/>
        <w:spacing w:before="0" w:beforeAutospacing="0" w:after="0" w:afterAutospacing="0"/>
        <w:contextualSpacing/>
        <w:textAlignment w:val="baseline"/>
        <w:rPr>
          <w:rStyle w:val="Strong"/>
          <w:color w:val="313131"/>
          <w:bdr w:val="none" w:sz="0" w:space="0" w:color="auto" w:frame="1"/>
        </w:rPr>
      </w:pPr>
      <w:r w:rsidRPr="009516CE">
        <w:rPr>
          <w:rStyle w:val="Strong"/>
          <w:color w:val="313131"/>
          <w:bdr w:val="none" w:sz="0" w:space="0" w:color="auto" w:frame="1"/>
        </w:rPr>
        <w:t>Drop Deadline for this Course</w:t>
      </w:r>
    </w:p>
    <w:p w14:paraId="7B6D674F" w14:textId="77777777" w:rsidR="00CF59A9" w:rsidRPr="009516CE" w:rsidRDefault="00CF59A9" w:rsidP="00CF59A9">
      <w:pPr>
        <w:pStyle w:val="NormalWeb"/>
        <w:shd w:val="clear" w:color="auto" w:fill="FFFFFF"/>
        <w:spacing w:before="0" w:beforeAutospacing="0" w:after="0" w:afterAutospacing="0"/>
        <w:contextualSpacing/>
        <w:textAlignment w:val="baseline"/>
        <w:rPr>
          <w:rStyle w:val="Strong"/>
          <w:color w:val="313131"/>
          <w:bdr w:val="none" w:sz="0" w:space="0" w:color="auto" w:frame="1"/>
        </w:rPr>
      </w:pPr>
      <w:r w:rsidRPr="009516CE">
        <w:rPr>
          <w:rStyle w:val="Strong"/>
          <w:color w:val="313131"/>
          <w:bdr w:val="none" w:sz="0" w:space="0" w:color="auto" w:frame="1"/>
        </w:rPr>
        <w:t xml:space="preserve">You may drop an individual course before the deadline; after this deadline you will need collegiate approval. You can look up the </w:t>
      </w:r>
      <w:hyperlink r:id="rId17" w:history="1">
        <w:r w:rsidRPr="009516CE">
          <w:rPr>
            <w:rStyle w:val="Hyperlink"/>
            <w:b/>
            <w:bCs/>
            <w:bdr w:val="none" w:sz="0" w:space="0" w:color="auto" w:frame="1"/>
          </w:rPr>
          <w:t>drop deadline for this course</w:t>
        </w:r>
      </w:hyperlink>
      <w:r w:rsidRPr="009516CE">
        <w:rPr>
          <w:rStyle w:val="Strong"/>
          <w:color w:val="313131"/>
          <w:bdr w:val="none" w:sz="0" w:space="0" w:color="auto" w:frame="1"/>
        </w:rPr>
        <w:t xml:space="preserve"> here</w:t>
      </w:r>
      <w:r w:rsidRPr="009516CE">
        <w:rPr>
          <w:rStyle w:val="Strong"/>
          <w:bdr w:val="none" w:sz="0" w:space="0" w:color="auto" w:frame="1"/>
        </w:rPr>
        <w:t xml:space="preserve">. When you drop a course, a “W” will appear on your transcript. </w:t>
      </w:r>
      <w:r w:rsidRPr="009516CE">
        <w:rPr>
          <w:b/>
          <w:bCs/>
          <w:shd w:val="clear" w:color="auto" w:fill="FFFFFF"/>
        </w:rPr>
        <w:t xml:space="preserve">The mark of “W” is a neutral mark that does not affect your GPA. </w:t>
      </w:r>
      <w:r w:rsidRPr="009516CE">
        <w:rPr>
          <w:rStyle w:val="Strong"/>
          <w:color w:val="313131"/>
          <w:bdr w:val="none" w:sz="0" w:space="0" w:color="auto" w:frame="1"/>
        </w:rPr>
        <w:t xml:space="preserve">Directions for adding or dropping a course and other registration changes can be found on the </w:t>
      </w:r>
      <w:hyperlink r:id="rId18" w:history="1">
        <w:r w:rsidRPr="009516CE">
          <w:rPr>
            <w:rStyle w:val="Hyperlink"/>
            <w:b/>
            <w:bCs/>
            <w:bdr w:val="none" w:sz="0" w:space="0" w:color="auto" w:frame="1"/>
          </w:rPr>
          <w:t>Registrar’s website</w:t>
        </w:r>
      </w:hyperlink>
      <w:r w:rsidRPr="009516CE">
        <w:rPr>
          <w:rStyle w:val="Strong"/>
          <w:color w:val="313131"/>
          <w:bdr w:val="none" w:sz="0" w:space="0" w:color="auto" w:frame="1"/>
        </w:rPr>
        <w:t xml:space="preserve">. Undergraduate students can find policies on dropping and withdrawing </w:t>
      </w:r>
      <w:hyperlink r:id="rId19" w:anchor="dropping" w:history="1">
        <w:r w:rsidRPr="009516CE">
          <w:rPr>
            <w:rStyle w:val="Hyperlink"/>
            <w:bdr w:val="none" w:sz="0" w:space="0" w:color="auto" w:frame="1"/>
          </w:rPr>
          <w:t>here</w:t>
        </w:r>
      </w:hyperlink>
      <w:r w:rsidRPr="009516CE">
        <w:rPr>
          <w:rStyle w:val="Strong"/>
          <w:color w:val="313131"/>
          <w:bdr w:val="none" w:sz="0" w:space="0" w:color="auto" w:frame="1"/>
        </w:rPr>
        <w:t xml:space="preserve">. </w:t>
      </w:r>
      <w:r w:rsidRPr="009516CE">
        <w:t xml:space="preserve">Graduate students should adhere to the </w:t>
      </w:r>
      <w:hyperlink r:id="rId20" w:history="1">
        <w:r w:rsidRPr="009516CE">
          <w:rPr>
            <w:rStyle w:val="Hyperlink"/>
          </w:rPr>
          <w:t>academic deadlines</w:t>
        </w:r>
      </w:hyperlink>
      <w:r w:rsidRPr="009516CE">
        <w:t xml:space="preserve"> and policies set by the Graduate College.</w:t>
      </w:r>
    </w:p>
    <w:p w14:paraId="5C5CDE70" w14:textId="77777777" w:rsidR="00515DB7" w:rsidRDefault="00515DB7" w:rsidP="00CF59A9">
      <w:pPr>
        <w:rPr>
          <w:b/>
          <w:bCs/>
        </w:rPr>
      </w:pPr>
    </w:p>
    <w:p w14:paraId="2F213A56" w14:textId="270A9758" w:rsidR="00CF59A9" w:rsidRPr="009516CE" w:rsidRDefault="00CF59A9" w:rsidP="00CF59A9">
      <w:r w:rsidRPr="00515DB7">
        <w:rPr>
          <w:b/>
          <w:bCs/>
          <w:u w:val="single"/>
        </w:rPr>
        <w:lastRenderedPageBreak/>
        <w:t>Understanding Sexual Harassment</w:t>
      </w:r>
      <w:r w:rsidRPr="009516CE">
        <w:br/>
        <w:t xml:space="preserve">Sexual harassment subverts the mission of the University and threatens the well-being of students, faculty, and staff. All members of the UI community must uphold the UI mission and contribute to a safe environment that enhances learning. Incidents of sexual harassment must be reported immediately. For assistance, definitions, and the full University policy, see </w:t>
      </w:r>
      <w:hyperlink r:id="rId21" w:history="1">
        <w:r w:rsidRPr="009516CE">
          <w:rPr>
            <w:rStyle w:val="Hyperlink"/>
          </w:rPr>
          <w:t>https://osmrc.uiowa.edu/</w:t>
        </w:r>
      </w:hyperlink>
      <w:r w:rsidRPr="009516CE">
        <w:t>.</w:t>
      </w:r>
    </w:p>
    <w:p w14:paraId="28C7B9CE" w14:textId="77777777" w:rsidR="00CF59A9" w:rsidRPr="009516CE" w:rsidRDefault="00CF59A9" w:rsidP="00CF59A9"/>
    <w:p w14:paraId="112FCF08" w14:textId="77777777" w:rsidR="00CF59A9" w:rsidRPr="009516CE" w:rsidRDefault="00CF59A9" w:rsidP="00CF59A9">
      <w:pPr>
        <w:textAlignment w:val="baseline"/>
        <w:rPr>
          <w:color w:val="0000FF"/>
        </w:rPr>
      </w:pPr>
    </w:p>
    <w:p w14:paraId="72262C69" w14:textId="77777777" w:rsidR="00CF59A9" w:rsidRPr="00515DB7" w:rsidRDefault="00CF59A9" w:rsidP="00CF59A9">
      <w:pPr>
        <w:textAlignment w:val="baseline"/>
        <w:rPr>
          <w:color w:val="0000FF"/>
          <w:u w:val="single"/>
        </w:rPr>
      </w:pPr>
    </w:p>
    <w:bookmarkEnd w:id="3"/>
    <w:p w14:paraId="3D82B56D" w14:textId="25BDB00B" w:rsidR="00CF59A9" w:rsidRPr="00515DB7" w:rsidRDefault="00CF59A9" w:rsidP="00CF59A9">
      <w:pPr>
        <w:jc w:val="center"/>
        <w:rPr>
          <w:u w:val="single"/>
        </w:rPr>
      </w:pPr>
      <w:r w:rsidRPr="00515DB7">
        <w:rPr>
          <w:smallCaps/>
          <w:color w:val="000000"/>
          <w:u w:val="single"/>
        </w:rPr>
        <w:t>Fall</w:t>
      </w:r>
      <w:r w:rsidR="007D0E54" w:rsidRPr="00515DB7">
        <w:rPr>
          <w:smallCaps/>
          <w:color w:val="000000"/>
          <w:u w:val="single"/>
        </w:rPr>
        <w:t xml:space="preserve"> 2022</w:t>
      </w:r>
      <w:r w:rsidRPr="00515DB7">
        <w:rPr>
          <w:smallCaps/>
          <w:color w:val="0200EC"/>
          <w:u w:val="single"/>
        </w:rPr>
        <w:t xml:space="preserve"> </w:t>
      </w:r>
      <w:r w:rsidRPr="00515DB7">
        <w:rPr>
          <w:smallCaps/>
          <w:color w:val="000000"/>
          <w:u w:val="single"/>
        </w:rPr>
        <w:t>Calendar of Course Assignments</w:t>
      </w:r>
    </w:p>
    <w:p w14:paraId="5A76E50C" w14:textId="6CDFB073" w:rsidR="00A4333E" w:rsidRPr="009516CE" w:rsidRDefault="00CF59A9" w:rsidP="00A4333E">
      <w:pPr>
        <w:jc w:val="both"/>
        <w:rPr>
          <w:iCs/>
          <w:color w:val="0000FF"/>
        </w:rPr>
      </w:pPr>
      <w:r w:rsidRPr="009516CE">
        <w:rPr>
          <w:i/>
          <w:iCs/>
          <w:color w:val="000000"/>
        </w:rPr>
        <w:t>This is a tentative calendar and is subject to change. Updates will be posted to ICON and/or announced in class.  Students are responsible </w:t>
      </w:r>
      <w:proofErr w:type="gramStart"/>
      <w:r w:rsidRPr="009516CE">
        <w:rPr>
          <w:i/>
          <w:iCs/>
          <w:color w:val="000000"/>
        </w:rPr>
        <w:t>for</w:t>
      </w:r>
      <w:r w:rsidR="002C28B3" w:rsidRPr="009516CE">
        <w:rPr>
          <w:i/>
          <w:iCs/>
          <w:color w:val="000000"/>
        </w:rPr>
        <w:t xml:space="preserve"> </w:t>
      </w:r>
      <w:r w:rsidRPr="009516CE">
        <w:rPr>
          <w:i/>
          <w:iCs/>
          <w:color w:val="000000"/>
        </w:rPr>
        <w:t> tracking</w:t>
      </w:r>
      <w:proofErr w:type="gramEnd"/>
      <w:r w:rsidRPr="009516CE">
        <w:rPr>
          <w:i/>
          <w:iCs/>
          <w:color w:val="000000"/>
        </w:rPr>
        <w:t xml:space="preserve">  course  activities, readings, and  assignments.</w:t>
      </w:r>
      <w:bookmarkEnd w:id="4"/>
    </w:p>
    <w:p w14:paraId="7D57CEF7" w14:textId="77777777" w:rsidR="00CF59A9" w:rsidRPr="009516CE" w:rsidRDefault="00CF59A9" w:rsidP="00CF59A9">
      <w:pPr>
        <w:jc w:val="both"/>
        <w:rPr>
          <w:i/>
          <w:iCs/>
          <w:color w:val="1155CC"/>
          <w:u w:val="single"/>
        </w:rPr>
      </w:pPr>
    </w:p>
    <w:p w14:paraId="15007A9D" w14:textId="77777777" w:rsidR="002C28B3" w:rsidRPr="009516CE" w:rsidRDefault="002C28B3" w:rsidP="00CF59A9">
      <w:pPr>
        <w:jc w:val="both"/>
        <w:rPr>
          <w:iCs/>
          <w:color w:val="000000" w:themeColor="text1"/>
          <w:u w:val="single"/>
        </w:rPr>
      </w:pPr>
    </w:p>
    <w:p w14:paraId="2CABCA0D" w14:textId="21A6BF2A" w:rsidR="00CF59A9" w:rsidRPr="009516CE" w:rsidRDefault="00CF59A9" w:rsidP="00CF59A9">
      <w:pPr>
        <w:jc w:val="both"/>
        <w:rPr>
          <w:iCs/>
          <w:color w:val="1155CC"/>
          <w:u w:val="single"/>
        </w:rPr>
      </w:pPr>
      <w:r w:rsidRPr="009516CE">
        <w:rPr>
          <w:iCs/>
          <w:color w:val="000000" w:themeColor="text1"/>
          <w:u w:val="single"/>
        </w:rPr>
        <w:t>Week 1 (August</w:t>
      </w:r>
      <w:r w:rsidR="00C62228" w:rsidRPr="009516CE">
        <w:rPr>
          <w:iCs/>
          <w:color w:val="000000" w:themeColor="text1"/>
          <w:u w:val="single"/>
        </w:rPr>
        <w:t xml:space="preserve"> 22-26</w:t>
      </w:r>
      <w:r w:rsidRPr="009516CE">
        <w:rPr>
          <w:iCs/>
          <w:color w:val="000000" w:themeColor="text1"/>
          <w:u w:val="single"/>
        </w:rPr>
        <w:t>)</w:t>
      </w:r>
    </w:p>
    <w:p w14:paraId="557312FD" w14:textId="03ECE81F" w:rsidR="00CF59A9" w:rsidRPr="009516CE" w:rsidRDefault="00CA6F6F" w:rsidP="00CF59A9">
      <w:pPr>
        <w:jc w:val="both"/>
        <w:rPr>
          <w:iCs/>
          <w:color w:val="000000" w:themeColor="text1"/>
        </w:rPr>
      </w:pPr>
      <w:r w:rsidRPr="009516CE">
        <w:rPr>
          <w:iCs/>
          <w:color w:val="000000" w:themeColor="text1"/>
        </w:rPr>
        <w:t>Tu:</w:t>
      </w:r>
      <w:r w:rsidR="00CF59A9" w:rsidRPr="009516CE">
        <w:rPr>
          <w:iCs/>
          <w:color w:val="000000" w:themeColor="text1"/>
        </w:rPr>
        <w:t>:</w:t>
      </w:r>
      <w:r w:rsidR="00A67CC0" w:rsidRPr="009516CE">
        <w:rPr>
          <w:iCs/>
          <w:color w:val="000000" w:themeColor="text1"/>
        </w:rPr>
        <w:t xml:space="preserve"> Syllabus Day: Getting to know the class and you</w:t>
      </w:r>
    </w:p>
    <w:p w14:paraId="3AAC4B94" w14:textId="50666AD3" w:rsidR="00CF59A9" w:rsidRPr="009516CE" w:rsidRDefault="00CA6F6F" w:rsidP="00CF59A9">
      <w:pPr>
        <w:jc w:val="both"/>
        <w:rPr>
          <w:color w:val="000000" w:themeColor="text1"/>
        </w:rPr>
      </w:pPr>
      <w:r w:rsidRPr="009516CE">
        <w:rPr>
          <w:iCs/>
          <w:color w:val="000000" w:themeColor="text1"/>
        </w:rPr>
        <w:t>Th:</w:t>
      </w:r>
      <w:r w:rsidR="00CF59A9" w:rsidRPr="009516CE">
        <w:rPr>
          <w:iCs/>
          <w:color w:val="000000" w:themeColor="text1"/>
        </w:rPr>
        <w:t>:</w:t>
      </w:r>
      <w:r w:rsidR="00A67CC0" w:rsidRPr="009516CE">
        <w:rPr>
          <w:iCs/>
          <w:color w:val="000000" w:themeColor="text1"/>
        </w:rPr>
        <w:t xml:space="preserve"> Read: </w:t>
      </w:r>
      <w:r w:rsidR="00BE22F5" w:rsidRPr="009516CE">
        <w:rPr>
          <w:iCs/>
          <w:color w:val="000000" w:themeColor="text1"/>
        </w:rPr>
        <w:t xml:space="preserve">Eula </w:t>
      </w:r>
      <w:proofErr w:type="spellStart"/>
      <w:r w:rsidR="00BE22F5" w:rsidRPr="009516CE">
        <w:rPr>
          <w:iCs/>
          <w:color w:val="000000" w:themeColor="text1"/>
        </w:rPr>
        <w:t>Biss</w:t>
      </w:r>
      <w:proofErr w:type="spellEnd"/>
      <w:r w:rsidR="00BE22F5" w:rsidRPr="009516CE">
        <w:rPr>
          <w:iCs/>
          <w:color w:val="000000" w:themeColor="text1"/>
        </w:rPr>
        <w:t xml:space="preserve">, </w:t>
      </w:r>
      <w:r w:rsidR="007D0E54" w:rsidRPr="009516CE">
        <w:rPr>
          <w:iCs/>
          <w:color w:val="000000" w:themeColor="text1"/>
        </w:rPr>
        <w:t>“</w:t>
      </w:r>
      <w:r w:rsidR="00BE22F5" w:rsidRPr="009516CE">
        <w:rPr>
          <w:iCs/>
          <w:color w:val="000000" w:themeColor="text1"/>
        </w:rPr>
        <w:t>Is this Kansas</w:t>
      </w:r>
      <w:r w:rsidR="001B5416">
        <w:rPr>
          <w:iCs/>
          <w:color w:val="0200EC"/>
        </w:rPr>
        <w:t>”</w:t>
      </w:r>
    </w:p>
    <w:p w14:paraId="60CA59CB" w14:textId="77777777" w:rsidR="00CF59A9" w:rsidRPr="009516CE" w:rsidRDefault="00CF59A9" w:rsidP="00CF59A9"/>
    <w:p w14:paraId="4DE3AA78" w14:textId="325D0459" w:rsidR="00CF59A9" w:rsidRPr="009516CE" w:rsidRDefault="00CF59A9" w:rsidP="00CF59A9">
      <w:pPr>
        <w:rPr>
          <w:u w:val="single"/>
        </w:rPr>
      </w:pPr>
      <w:r w:rsidRPr="009516CE">
        <w:rPr>
          <w:u w:val="single"/>
        </w:rPr>
        <w:t>Week 2 (Augus</w:t>
      </w:r>
      <w:r w:rsidR="00C62228" w:rsidRPr="009516CE">
        <w:rPr>
          <w:u w:val="single"/>
        </w:rPr>
        <w:t>t 29- September 2</w:t>
      </w:r>
      <w:r w:rsidRPr="009516CE">
        <w:rPr>
          <w:u w:val="single"/>
        </w:rPr>
        <w:t>)</w:t>
      </w:r>
    </w:p>
    <w:p w14:paraId="320FA2C0" w14:textId="333EFAD7" w:rsidR="00CF59A9" w:rsidRPr="009516CE" w:rsidRDefault="00CA6F6F" w:rsidP="00CF59A9">
      <w:r w:rsidRPr="009516CE">
        <w:t>TU</w:t>
      </w:r>
      <w:r w:rsidR="00CF59A9" w:rsidRPr="009516CE">
        <w:t>:</w:t>
      </w:r>
      <w:r w:rsidR="00BE22F5" w:rsidRPr="009516CE">
        <w:t xml:space="preserve"> </w:t>
      </w:r>
      <w:r w:rsidR="00722AAD" w:rsidRPr="009516CE">
        <w:rPr>
          <w:i/>
          <w:iCs/>
        </w:rPr>
        <w:t>The King of Tars</w:t>
      </w:r>
    </w:p>
    <w:p w14:paraId="754A3762" w14:textId="4BDCD412" w:rsidR="00CF59A9" w:rsidRPr="009516CE" w:rsidRDefault="00CA6F6F" w:rsidP="00CF59A9">
      <w:pPr>
        <w:rPr>
          <w:i/>
          <w:iCs/>
        </w:rPr>
      </w:pPr>
      <w:r w:rsidRPr="009516CE">
        <w:t>TH</w:t>
      </w:r>
      <w:r w:rsidR="00CF59A9" w:rsidRPr="009516CE">
        <w:t>:</w:t>
      </w:r>
      <w:r w:rsidR="00BE22F5" w:rsidRPr="009516CE">
        <w:t xml:space="preserve"> </w:t>
      </w:r>
      <w:r w:rsidR="005E0804" w:rsidRPr="009516CE">
        <w:t>Angela Carter, “The Bloody Chamber”</w:t>
      </w:r>
    </w:p>
    <w:p w14:paraId="1B02B158" w14:textId="77777777" w:rsidR="00140F7E" w:rsidRPr="009516CE" w:rsidRDefault="00140F7E" w:rsidP="00CF59A9">
      <w:pPr>
        <w:rPr>
          <w:u w:val="single"/>
        </w:rPr>
      </w:pPr>
    </w:p>
    <w:p w14:paraId="3B3BA20A" w14:textId="17DABA29" w:rsidR="00CF59A9" w:rsidRPr="009516CE" w:rsidRDefault="00CF59A9" w:rsidP="00CF59A9">
      <w:pPr>
        <w:rPr>
          <w:u w:val="single"/>
        </w:rPr>
      </w:pPr>
      <w:r w:rsidRPr="009516CE">
        <w:rPr>
          <w:u w:val="single"/>
        </w:rPr>
        <w:t>Week 3 (Septembe</w:t>
      </w:r>
      <w:r w:rsidR="00F506A8" w:rsidRPr="009516CE">
        <w:rPr>
          <w:u w:val="single"/>
        </w:rPr>
        <w:t>r 5 -9</w:t>
      </w:r>
      <w:r w:rsidRPr="009516CE">
        <w:rPr>
          <w:u w:val="single"/>
        </w:rPr>
        <w:t>)</w:t>
      </w:r>
    </w:p>
    <w:p w14:paraId="0FDC5895" w14:textId="7944273B" w:rsidR="00722AAD" w:rsidRPr="009516CE" w:rsidRDefault="00CA6F6F" w:rsidP="00CA6F6F">
      <w:r w:rsidRPr="009516CE">
        <w:t>TU:</w:t>
      </w:r>
      <w:r w:rsidR="00722AAD" w:rsidRPr="009516CE">
        <w:t xml:space="preserve"> </w:t>
      </w:r>
      <w:r w:rsidR="005E0804" w:rsidRPr="009516CE">
        <w:t>Angela Carter, “The Lady of the House of Love”</w:t>
      </w:r>
    </w:p>
    <w:p w14:paraId="621B0A26" w14:textId="6204E934" w:rsidR="00CA6F6F" w:rsidRPr="009516CE" w:rsidRDefault="00CA6F6F" w:rsidP="00CA6F6F">
      <w:r w:rsidRPr="009516CE">
        <w:t>TH:</w:t>
      </w:r>
      <w:r w:rsidR="00722AAD" w:rsidRPr="009516CE">
        <w:t xml:space="preserve"> </w:t>
      </w:r>
      <w:r w:rsidR="005E0804" w:rsidRPr="009516CE">
        <w:t>Poetry Cluster #1</w:t>
      </w:r>
    </w:p>
    <w:p w14:paraId="0D9F94EE" w14:textId="5A2986DC" w:rsidR="00CF59A9" w:rsidRPr="009516CE" w:rsidRDefault="00EF6626" w:rsidP="00CF59A9">
      <w:pPr>
        <w:rPr>
          <w:color w:val="FF0000"/>
        </w:rPr>
      </w:pPr>
      <w:r w:rsidRPr="009516CE">
        <w:rPr>
          <w:color w:val="FF0000"/>
        </w:rPr>
        <w:t>First Essay Assign</w:t>
      </w:r>
      <w:r w:rsidR="00B73A0D" w:rsidRPr="009516CE">
        <w:rPr>
          <w:color w:val="FF0000"/>
        </w:rPr>
        <w:t>ed</w:t>
      </w:r>
    </w:p>
    <w:p w14:paraId="7A367F1E" w14:textId="77777777" w:rsidR="007D0E54" w:rsidRPr="009516CE" w:rsidRDefault="007D0E54" w:rsidP="00CF59A9">
      <w:pPr>
        <w:rPr>
          <w:u w:val="single"/>
        </w:rPr>
      </w:pPr>
    </w:p>
    <w:p w14:paraId="3E212C0D" w14:textId="5BAE03BC" w:rsidR="00CF59A9" w:rsidRPr="009516CE" w:rsidRDefault="00CF59A9" w:rsidP="00CF59A9">
      <w:pPr>
        <w:rPr>
          <w:u w:val="single"/>
        </w:rPr>
      </w:pPr>
      <w:r w:rsidRPr="009516CE">
        <w:rPr>
          <w:u w:val="single"/>
        </w:rPr>
        <w:t>Week 4 (September</w:t>
      </w:r>
      <w:r w:rsidR="006C3064" w:rsidRPr="009516CE">
        <w:rPr>
          <w:u w:val="single"/>
        </w:rPr>
        <w:t xml:space="preserve"> 12-16</w:t>
      </w:r>
      <w:r w:rsidRPr="009516CE">
        <w:rPr>
          <w:u w:val="single"/>
        </w:rPr>
        <w:t xml:space="preserve">): </w:t>
      </w:r>
    </w:p>
    <w:p w14:paraId="2CBCB85E" w14:textId="77777777" w:rsidR="008B063F" w:rsidRPr="009516CE" w:rsidRDefault="005C0942" w:rsidP="007D1B2F">
      <w:r w:rsidRPr="009516CE">
        <w:t>TU:</w:t>
      </w:r>
      <w:r w:rsidR="007D1B2F" w:rsidRPr="009516CE">
        <w:t xml:space="preserve"> </w:t>
      </w:r>
      <w:r w:rsidR="008B063F" w:rsidRPr="009516CE">
        <w:t>Poetry Cluster #2</w:t>
      </w:r>
    </w:p>
    <w:p w14:paraId="1BBA856C" w14:textId="1CDEDC78" w:rsidR="007D1B2F" w:rsidRPr="009516CE" w:rsidRDefault="005C0942" w:rsidP="007D1B2F">
      <w:r w:rsidRPr="009516CE">
        <w:t>TH:</w:t>
      </w:r>
      <w:r w:rsidR="007D1B2F" w:rsidRPr="009516CE">
        <w:t xml:space="preserve"> </w:t>
      </w:r>
      <w:r w:rsidR="008B063F" w:rsidRPr="009516CE">
        <w:t>Poetry Cluster #3</w:t>
      </w:r>
    </w:p>
    <w:p w14:paraId="62DA2673" w14:textId="77777777" w:rsidR="00CF59A9" w:rsidRPr="009516CE" w:rsidRDefault="00CF59A9" w:rsidP="00CF59A9"/>
    <w:p w14:paraId="6601E88F" w14:textId="295DDFC1" w:rsidR="00CF59A9" w:rsidRPr="009516CE" w:rsidRDefault="00CF59A9" w:rsidP="00CF59A9">
      <w:pPr>
        <w:rPr>
          <w:u w:val="single"/>
        </w:rPr>
      </w:pPr>
      <w:r w:rsidRPr="009516CE">
        <w:rPr>
          <w:u w:val="single"/>
        </w:rPr>
        <w:t>Week 5 (September</w:t>
      </w:r>
      <w:r w:rsidR="006C3064" w:rsidRPr="009516CE">
        <w:rPr>
          <w:u w:val="single"/>
        </w:rPr>
        <w:t xml:space="preserve"> </w:t>
      </w:r>
      <w:r w:rsidR="00555D42" w:rsidRPr="009516CE">
        <w:rPr>
          <w:u w:val="single"/>
        </w:rPr>
        <w:t>19-23</w:t>
      </w:r>
      <w:r w:rsidRPr="009516CE">
        <w:rPr>
          <w:u w:val="single"/>
        </w:rPr>
        <w:t>)</w:t>
      </w:r>
    </w:p>
    <w:p w14:paraId="7BF18A94" w14:textId="11B3EE68" w:rsidR="005C0942" w:rsidRPr="009516CE" w:rsidRDefault="005C0942" w:rsidP="005C0942">
      <w:pPr>
        <w:rPr>
          <w:i/>
          <w:iCs/>
        </w:rPr>
      </w:pPr>
      <w:r w:rsidRPr="009516CE">
        <w:t>TU:</w:t>
      </w:r>
      <w:r w:rsidR="007D1B2F" w:rsidRPr="009516CE">
        <w:t xml:space="preserve"> Milan Kundera, </w:t>
      </w:r>
      <w:r w:rsidR="007D1B2F" w:rsidRPr="009516CE">
        <w:rPr>
          <w:i/>
          <w:iCs/>
        </w:rPr>
        <w:t>The Joke</w:t>
      </w:r>
    </w:p>
    <w:p w14:paraId="7C5E46C0" w14:textId="5C080694" w:rsidR="005C0942" w:rsidRPr="009516CE" w:rsidRDefault="005C0942" w:rsidP="005C0942">
      <w:pPr>
        <w:rPr>
          <w:i/>
          <w:iCs/>
        </w:rPr>
      </w:pPr>
      <w:r w:rsidRPr="009516CE">
        <w:t>TH:</w:t>
      </w:r>
      <w:r w:rsidR="007D1B2F" w:rsidRPr="009516CE">
        <w:t xml:space="preserve"> Milan Kundera, </w:t>
      </w:r>
      <w:r w:rsidR="007D1B2F" w:rsidRPr="009516CE">
        <w:rPr>
          <w:i/>
          <w:iCs/>
        </w:rPr>
        <w:t>The Joke</w:t>
      </w:r>
    </w:p>
    <w:p w14:paraId="72AE1AE9" w14:textId="78050B90" w:rsidR="00CF59A9" w:rsidRPr="009516CE" w:rsidRDefault="00E27035" w:rsidP="00CF59A9">
      <w:pPr>
        <w:rPr>
          <w:color w:val="FF0000"/>
        </w:rPr>
      </w:pPr>
      <w:r w:rsidRPr="009516CE">
        <w:rPr>
          <w:color w:val="FF0000"/>
        </w:rPr>
        <w:t>First Essay Due to Writing Fellows</w:t>
      </w:r>
    </w:p>
    <w:p w14:paraId="74997ADC" w14:textId="77777777" w:rsidR="000606E4" w:rsidRPr="009516CE" w:rsidRDefault="000606E4" w:rsidP="00CF59A9">
      <w:pPr>
        <w:rPr>
          <w:color w:val="FF0000"/>
        </w:rPr>
      </w:pPr>
    </w:p>
    <w:p w14:paraId="1C4B5FFF" w14:textId="1BA5D4ED" w:rsidR="00CF59A9" w:rsidRPr="009516CE" w:rsidRDefault="00CF59A9" w:rsidP="00CF59A9">
      <w:pPr>
        <w:rPr>
          <w:u w:val="single"/>
        </w:rPr>
      </w:pPr>
      <w:r w:rsidRPr="009516CE">
        <w:rPr>
          <w:u w:val="single"/>
        </w:rPr>
        <w:t>Week 6 (September</w:t>
      </w:r>
      <w:r w:rsidR="00555D42" w:rsidRPr="009516CE">
        <w:rPr>
          <w:u w:val="single"/>
        </w:rPr>
        <w:t xml:space="preserve"> 26-30</w:t>
      </w:r>
      <w:r w:rsidRPr="009516CE">
        <w:rPr>
          <w:u w:val="single"/>
        </w:rPr>
        <w:t>)</w:t>
      </w:r>
    </w:p>
    <w:p w14:paraId="0182DBD7" w14:textId="652C5D71" w:rsidR="005C0942" w:rsidRPr="009516CE" w:rsidRDefault="005C0942" w:rsidP="005C0942">
      <w:pPr>
        <w:rPr>
          <w:i/>
          <w:iCs/>
        </w:rPr>
      </w:pPr>
      <w:r w:rsidRPr="009516CE">
        <w:t>TU:</w:t>
      </w:r>
      <w:r w:rsidR="007D1B2F" w:rsidRPr="009516CE">
        <w:t xml:space="preserve"> Milan Kundera, </w:t>
      </w:r>
      <w:r w:rsidR="007D1B2F" w:rsidRPr="009516CE">
        <w:rPr>
          <w:i/>
          <w:iCs/>
        </w:rPr>
        <w:t>The Joke</w:t>
      </w:r>
    </w:p>
    <w:p w14:paraId="1438721E" w14:textId="79327F87" w:rsidR="005C0942" w:rsidRPr="009516CE" w:rsidRDefault="005C0942" w:rsidP="005C0942">
      <w:pPr>
        <w:rPr>
          <w:i/>
          <w:iCs/>
        </w:rPr>
      </w:pPr>
      <w:r w:rsidRPr="009516CE">
        <w:t>TH:</w:t>
      </w:r>
      <w:r w:rsidR="007D1B2F" w:rsidRPr="009516CE">
        <w:t xml:space="preserve"> Milan Kundera, </w:t>
      </w:r>
      <w:r w:rsidR="007D1B2F" w:rsidRPr="009516CE">
        <w:rPr>
          <w:i/>
          <w:iCs/>
        </w:rPr>
        <w:t>The Joke</w:t>
      </w:r>
    </w:p>
    <w:p w14:paraId="05861090" w14:textId="77777777" w:rsidR="00CF59A9" w:rsidRPr="009516CE" w:rsidRDefault="00CF59A9" w:rsidP="00CF59A9"/>
    <w:p w14:paraId="0336177E" w14:textId="717E09F6" w:rsidR="00CF59A9" w:rsidRPr="009516CE" w:rsidRDefault="00CF59A9" w:rsidP="00CF59A9">
      <w:pPr>
        <w:rPr>
          <w:u w:val="single"/>
        </w:rPr>
      </w:pPr>
      <w:r w:rsidRPr="009516CE">
        <w:rPr>
          <w:u w:val="single"/>
        </w:rPr>
        <w:t>Week 7 (October</w:t>
      </w:r>
      <w:r w:rsidR="00555D42" w:rsidRPr="009516CE">
        <w:rPr>
          <w:u w:val="single"/>
        </w:rPr>
        <w:t xml:space="preserve"> 3-7</w:t>
      </w:r>
      <w:r w:rsidRPr="009516CE">
        <w:rPr>
          <w:u w:val="single"/>
        </w:rPr>
        <w:t xml:space="preserve">): </w:t>
      </w:r>
    </w:p>
    <w:p w14:paraId="231A52EE" w14:textId="4066D23C" w:rsidR="005C0942" w:rsidRPr="009516CE" w:rsidRDefault="005C0942" w:rsidP="005C0942">
      <w:r w:rsidRPr="009516CE">
        <w:t>TU:</w:t>
      </w:r>
      <w:r w:rsidR="007D1B2F" w:rsidRPr="009516CE">
        <w:t xml:space="preserve"> </w:t>
      </w:r>
      <w:r w:rsidR="008B063F" w:rsidRPr="009516CE">
        <w:t xml:space="preserve">Milan Kundera, </w:t>
      </w:r>
      <w:r w:rsidR="008B063F" w:rsidRPr="009516CE">
        <w:rPr>
          <w:i/>
          <w:iCs/>
        </w:rPr>
        <w:t>The Joke</w:t>
      </w:r>
    </w:p>
    <w:p w14:paraId="43EC36C6" w14:textId="439C17AC" w:rsidR="005C0942" w:rsidRPr="009516CE" w:rsidRDefault="005C0942" w:rsidP="005C0942">
      <w:r w:rsidRPr="009516CE">
        <w:t>TH:</w:t>
      </w:r>
      <w:r w:rsidR="007D1B2F" w:rsidRPr="009516CE">
        <w:t xml:space="preserve"> </w:t>
      </w:r>
      <w:r w:rsidR="008B063F" w:rsidRPr="009516CE">
        <w:t xml:space="preserve">Milan Kundera, </w:t>
      </w:r>
      <w:r w:rsidR="008B063F" w:rsidRPr="009516CE">
        <w:rPr>
          <w:i/>
          <w:iCs/>
        </w:rPr>
        <w:t>The Joke</w:t>
      </w:r>
    </w:p>
    <w:p w14:paraId="4379B4EA" w14:textId="27007762" w:rsidR="00CF59A9" w:rsidRPr="009516CE" w:rsidRDefault="00B73A0D" w:rsidP="00CF59A9">
      <w:pPr>
        <w:rPr>
          <w:color w:val="FF0000"/>
        </w:rPr>
      </w:pPr>
      <w:r w:rsidRPr="009516CE">
        <w:rPr>
          <w:color w:val="FF0000"/>
        </w:rPr>
        <w:t>Midterm Review</w:t>
      </w:r>
    </w:p>
    <w:p w14:paraId="4BAD7669" w14:textId="446EAB43" w:rsidR="00AE5454" w:rsidRPr="009516CE" w:rsidRDefault="00B73A0D" w:rsidP="00AE5454">
      <w:pPr>
        <w:rPr>
          <w:color w:val="FF0000"/>
        </w:rPr>
      </w:pPr>
      <w:r w:rsidRPr="009516CE">
        <w:rPr>
          <w:color w:val="FF0000"/>
        </w:rPr>
        <w:t>First Essay Due</w:t>
      </w:r>
    </w:p>
    <w:p w14:paraId="3A3F1B6F" w14:textId="77777777" w:rsidR="00CF59A9" w:rsidRPr="009516CE" w:rsidRDefault="00CF59A9" w:rsidP="00CF59A9"/>
    <w:p w14:paraId="220C43D3" w14:textId="560A6F46" w:rsidR="00CF59A9" w:rsidRPr="009516CE" w:rsidRDefault="00CF59A9" w:rsidP="00CF59A9">
      <w:pPr>
        <w:rPr>
          <w:u w:val="single"/>
        </w:rPr>
      </w:pPr>
      <w:r w:rsidRPr="009516CE">
        <w:rPr>
          <w:u w:val="single"/>
        </w:rPr>
        <w:t>Week 8 (October</w:t>
      </w:r>
      <w:r w:rsidR="00555D42" w:rsidRPr="009516CE">
        <w:rPr>
          <w:color w:val="0200EC"/>
          <w:u w:val="single"/>
        </w:rPr>
        <w:t xml:space="preserve"> </w:t>
      </w:r>
      <w:r w:rsidR="00555D42" w:rsidRPr="009516CE">
        <w:rPr>
          <w:color w:val="000000" w:themeColor="text1"/>
          <w:u w:val="single"/>
        </w:rPr>
        <w:t>10-14</w:t>
      </w:r>
      <w:r w:rsidRPr="009516CE">
        <w:rPr>
          <w:u w:val="single"/>
        </w:rPr>
        <w:t>):</w:t>
      </w:r>
    </w:p>
    <w:p w14:paraId="42C242DE" w14:textId="2144658B" w:rsidR="005C0942" w:rsidRPr="009516CE" w:rsidRDefault="005C0942" w:rsidP="005C0942">
      <w:r w:rsidRPr="009516CE">
        <w:t>TU:</w:t>
      </w:r>
      <w:r w:rsidR="007D1B2F" w:rsidRPr="009516CE">
        <w:t xml:space="preserve"> </w:t>
      </w:r>
      <w:r w:rsidR="007D0E54" w:rsidRPr="009516CE">
        <w:t>Poetry Cluster #4</w:t>
      </w:r>
    </w:p>
    <w:p w14:paraId="709FE42C" w14:textId="62E71C72" w:rsidR="00AE5454" w:rsidRPr="009516CE" w:rsidRDefault="005C0942" w:rsidP="00AE5454">
      <w:r w:rsidRPr="009516CE">
        <w:t>TH:</w:t>
      </w:r>
      <w:r w:rsidR="007D1B2F" w:rsidRPr="009516CE">
        <w:t xml:space="preserve"> </w:t>
      </w:r>
      <w:r w:rsidR="007D0E54" w:rsidRPr="009516CE">
        <w:t xml:space="preserve"> </w:t>
      </w:r>
      <w:r w:rsidR="00AE5454" w:rsidRPr="009516CE">
        <w:rPr>
          <w:b/>
          <w:bCs/>
          <w:color w:val="FF0000"/>
        </w:rPr>
        <w:t>Midterm exam</w:t>
      </w:r>
    </w:p>
    <w:p w14:paraId="3F491FD3" w14:textId="561F3FDC" w:rsidR="00CF59A9" w:rsidRPr="009516CE" w:rsidRDefault="00CF59A9" w:rsidP="007D0E54">
      <w:pPr>
        <w:tabs>
          <w:tab w:val="left" w:pos="6600"/>
        </w:tabs>
      </w:pPr>
      <w:r w:rsidRPr="009516CE">
        <w:tab/>
      </w:r>
    </w:p>
    <w:p w14:paraId="7356C60E" w14:textId="56CC2B24" w:rsidR="00CF59A9" w:rsidRPr="009516CE" w:rsidRDefault="00CF59A9" w:rsidP="00CF59A9">
      <w:pPr>
        <w:rPr>
          <w:u w:val="single"/>
        </w:rPr>
      </w:pPr>
      <w:r w:rsidRPr="009516CE">
        <w:rPr>
          <w:u w:val="single"/>
        </w:rPr>
        <w:t>Week 9 (October</w:t>
      </w:r>
      <w:r w:rsidR="00555D42" w:rsidRPr="009516CE">
        <w:rPr>
          <w:u w:val="single"/>
        </w:rPr>
        <w:t xml:space="preserve"> 17-21</w:t>
      </w:r>
      <w:r w:rsidRPr="009516CE">
        <w:rPr>
          <w:u w:val="single"/>
        </w:rPr>
        <w:t>)</w:t>
      </w:r>
    </w:p>
    <w:p w14:paraId="4EE1D2CF" w14:textId="251DF260" w:rsidR="005C0942" w:rsidRPr="009516CE" w:rsidRDefault="005C0942" w:rsidP="005C0942">
      <w:pPr>
        <w:rPr>
          <w:i/>
          <w:iCs/>
        </w:rPr>
      </w:pPr>
      <w:r w:rsidRPr="009516CE">
        <w:t>TU:</w:t>
      </w:r>
      <w:r w:rsidR="007D1B2F" w:rsidRPr="009516CE">
        <w:t xml:space="preserve"> Nella Larsen, </w:t>
      </w:r>
      <w:r w:rsidR="007D1B2F" w:rsidRPr="009516CE">
        <w:rPr>
          <w:i/>
          <w:iCs/>
        </w:rPr>
        <w:t>Passing</w:t>
      </w:r>
      <w:r w:rsidR="007D1B2F" w:rsidRPr="009516CE">
        <w:rPr>
          <w:i/>
          <w:iCs/>
        </w:rPr>
        <w:tab/>
      </w:r>
    </w:p>
    <w:p w14:paraId="486129CA" w14:textId="273C0E65" w:rsidR="005C0942" w:rsidRPr="009516CE" w:rsidRDefault="005C0942" w:rsidP="005C0942">
      <w:pPr>
        <w:rPr>
          <w:i/>
          <w:iCs/>
        </w:rPr>
      </w:pPr>
      <w:r w:rsidRPr="009516CE">
        <w:t>TH:</w:t>
      </w:r>
      <w:r w:rsidR="007D1B2F" w:rsidRPr="009516CE">
        <w:t xml:space="preserve"> Nella Larsen, </w:t>
      </w:r>
      <w:r w:rsidR="007D1B2F" w:rsidRPr="009516CE">
        <w:rPr>
          <w:i/>
          <w:iCs/>
        </w:rPr>
        <w:t>Passing</w:t>
      </w:r>
    </w:p>
    <w:p w14:paraId="43301B7D" w14:textId="77777777" w:rsidR="00CF59A9" w:rsidRPr="009516CE" w:rsidRDefault="00CF59A9" w:rsidP="00CF59A9"/>
    <w:p w14:paraId="279B51AB" w14:textId="2CE00112" w:rsidR="00CF59A9" w:rsidRPr="009516CE" w:rsidRDefault="00CF59A9" w:rsidP="00CF59A9">
      <w:pPr>
        <w:rPr>
          <w:u w:val="single"/>
        </w:rPr>
      </w:pPr>
      <w:r w:rsidRPr="009516CE">
        <w:rPr>
          <w:u w:val="single"/>
        </w:rPr>
        <w:t>Week 10 (October</w:t>
      </w:r>
      <w:r w:rsidR="00555D42" w:rsidRPr="009516CE">
        <w:rPr>
          <w:u w:val="single"/>
        </w:rPr>
        <w:t xml:space="preserve"> 24-28</w:t>
      </w:r>
      <w:r w:rsidRPr="009516CE">
        <w:rPr>
          <w:u w:val="single"/>
        </w:rPr>
        <w:t>)</w:t>
      </w:r>
    </w:p>
    <w:p w14:paraId="7C3CE853" w14:textId="311B4996" w:rsidR="005C0942" w:rsidRPr="009516CE" w:rsidRDefault="005C0942" w:rsidP="005C0942">
      <w:r w:rsidRPr="009516CE">
        <w:t>TU:</w:t>
      </w:r>
      <w:r w:rsidR="007D1B2F" w:rsidRPr="009516CE">
        <w:t xml:space="preserve"> Nella Larsen, </w:t>
      </w:r>
      <w:r w:rsidR="007D1B2F" w:rsidRPr="009516CE">
        <w:rPr>
          <w:i/>
          <w:iCs/>
        </w:rPr>
        <w:t>Passing</w:t>
      </w:r>
    </w:p>
    <w:p w14:paraId="47A9ABC4" w14:textId="5B689536" w:rsidR="005C0942" w:rsidRPr="009516CE" w:rsidRDefault="005C0942" w:rsidP="005C0942">
      <w:r w:rsidRPr="009516CE">
        <w:t>TH:</w:t>
      </w:r>
      <w:r w:rsidR="007D1B2F" w:rsidRPr="009516CE">
        <w:t xml:space="preserve"> Nella Larsen, </w:t>
      </w:r>
      <w:r w:rsidR="007D1B2F" w:rsidRPr="009516CE">
        <w:rPr>
          <w:i/>
          <w:iCs/>
        </w:rPr>
        <w:t>Passing</w:t>
      </w:r>
    </w:p>
    <w:p w14:paraId="715A7E90" w14:textId="77777777" w:rsidR="00CF59A9" w:rsidRPr="009516CE" w:rsidRDefault="00CF59A9" w:rsidP="00CF59A9">
      <w:r w:rsidRPr="009516CE">
        <w:t xml:space="preserve">F: </w:t>
      </w:r>
      <w:r w:rsidRPr="009516CE">
        <w:rPr>
          <w:color w:val="0200EC"/>
        </w:rPr>
        <w:t>Assign the second major writing assignment by now</w:t>
      </w:r>
      <w:r w:rsidRPr="009516CE">
        <w:t>.</w:t>
      </w:r>
    </w:p>
    <w:p w14:paraId="37B64370" w14:textId="77777777" w:rsidR="00CF59A9" w:rsidRPr="009516CE" w:rsidRDefault="00CF59A9" w:rsidP="00CF59A9"/>
    <w:p w14:paraId="6645F388" w14:textId="7516BD08" w:rsidR="00CF59A9" w:rsidRPr="009516CE" w:rsidRDefault="00CF59A9" w:rsidP="00CF59A9">
      <w:pPr>
        <w:rPr>
          <w:u w:val="single"/>
        </w:rPr>
      </w:pPr>
      <w:r w:rsidRPr="009516CE">
        <w:rPr>
          <w:u w:val="single"/>
        </w:rPr>
        <w:t>Week 11 (October</w:t>
      </w:r>
      <w:r w:rsidR="00691EF4" w:rsidRPr="009516CE">
        <w:rPr>
          <w:color w:val="0200EC"/>
          <w:u w:val="single"/>
        </w:rPr>
        <w:t xml:space="preserve"> </w:t>
      </w:r>
      <w:r w:rsidR="00691EF4" w:rsidRPr="009516CE">
        <w:rPr>
          <w:color w:val="000000" w:themeColor="text1"/>
          <w:u w:val="single"/>
        </w:rPr>
        <w:t>31- November 4</w:t>
      </w:r>
      <w:r w:rsidRPr="009516CE">
        <w:rPr>
          <w:u w:val="single"/>
        </w:rPr>
        <w:t>)</w:t>
      </w:r>
    </w:p>
    <w:p w14:paraId="4049905B" w14:textId="4B85177B" w:rsidR="005C0942" w:rsidRPr="009516CE" w:rsidRDefault="005C0942" w:rsidP="005C0942">
      <w:pPr>
        <w:rPr>
          <w:i/>
          <w:iCs/>
        </w:rPr>
      </w:pPr>
      <w:r w:rsidRPr="009516CE">
        <w:t>TU:</w:t>
      </w:r>
      <w:r w:rsidR="007D1B2F" w:rsidRPr="009516CE">
        <w:t xml:space="preserve"> </w:t>
      </w:r>
      <w:r w:rsidR="00734DAF" w:rsidRPr="009516CE">
        <w:t xml:space="preserve"> Geoffrey Chaucer, </w:t>
      </w:r>
      <w:r w:rsidR="00734DAF" w:rsidRPr="009516CE">
        <w:rPr>
          <w:i/>
          <w:iCs/>
        </w:rPr>
        <w:t>The Canterbury Tales</w:t>
      </w:r>
      <w:r w:rsidR="00734DAF" w:rsidRPr="009516CE">
        <w:t xml:space="preserve">: General Prologue and </w:t>
      </w:r>
      <w:r w:rsidR="00734DAF" w:rsidRPr="009516CE">
        <w:rPr>
          <w:i/>
          <w:iCs/>
        </w:rPr>
        <w:t>The Wife of Bath’s Tale (and prologue)</w:t>
      </w:r>
    </w:p>
    <w:p w14:paraId="6133C4E1" w14:textId="7BD066E1" w:rsidR="005C0942" w:rsidRPr="009516CE" w:rsidRDefault="005C0942" w:rsidP="005C0942">
      <w:r w:rsidRPr="009516CE">
        <w:t>TH:</w:t>
      </w:r>
      <w:r w:rsidR="00265A64" w:rsidRPr="009516CE">
        <w:t xml:space="preserve">: Zadie Smith, </w:t>
      </w:r>
      <w:r w:rsidR="00265A64" w:rsidRPr="009516CE">
        <w:rPr>
          <w:i/>
          <w:iCs/>
        </w:rPr>
        <w:t>The Wife of Willesden</w:t>
      </w:r>
    </w:p>
    <w:p w14:paraId="50F70964" w14:textId="3D2F091E" w:rsidR="00CF59A9" w:rsidRPr="009516CE" w:rsidRDefault="00F926F6" w:rsidP="00CF59A9">
      <w:pPr>
        <w:rPr>
          <w:color w:val="FF0000"/>
        </w:rPr>
      </w:pPr>
      <w:r w:rsidRPr="009516CE">
        <w:rPr>
          <w:color w:val="FF0000"/>
        </w:rPr>
        <w:t>Essay #2 Rough Draft Due to Writing Fellow</w:t>
      </w:r>
    </w:p>
    <w:p w14:paraId="3FC6C8CF" w14:textId="77777777" w:rsidR="00385ABC" w:rsidRPr="009516CE" w:rsidRDefault="00385ABC" w:rsidP="00CF59A9">
      <w:pPr>
        <w:rPr>
          <w:u w:val="single"/>
        </w:rPr>
      </w:pPr>
    </w:p>
    <w:p w14:paraId="3030328C" w14:textId="48AA4607" w:rsidR="00CF59A9" w:rsidRPr="009516CE" w:rsidRDefault="00CF59A9" w:rsidP="00CF59A9">
      <w:pPr>
        <w:rPr>
          <w:u w:val="single"/>
        </w:rPr>
      </w:pPr>
      <w:r w:rsidRPr="009516CE">
        <w:rPr>
          <w:u w:val="single"/>
        </w:rPr>
        <w:t>Week 12 (November</w:t>
      </w:r>
      <w:r w:rsidR="00691EF4" w:rsidRPr="009516CE">
        <w:rPr>
          <w:u w:val="single"/>
        </w:rPr>
        <w:t xml:space="preserve"> 7-</w:t>
      </w:r>
      <w:r w:rsidR="008D3B8D" w:rsidRPr="009516CE">
        <w:rPr>
          <w:u w:val="single"/>
        </w:rPr>
        <w:t>11</w:t>
      </w:r>
      <w:r w:rsidRPr="009516CE">
        <w:rPr>
          <w:u w:val="single"/>
        </w:rPr>
        <w:t>)</w:t>
      </w:r>
    </w:p>
    <w:p w14:paraId="4DBF90E2" w14:textId="77777777" w:rsidR="002E1A6A" w:rsidRPr="009516CE" w:rsidRDefault="005C0942" w:rsidP="002E1A6A">
      <w:r w:rsidRPr="009516CE">
        <w:t>TU</w:t>
      </w:r>
      <w:r w:rsidR="007453D6" w:rsidRPr="009516CE">
        <w:t xml:space="preserve">: </w:t>
      </w:r>
      <w:r w:rsidR="002E1A6A" w:rsidRPr="009516CE">
        <w:t xml:space="preserve">Zadie Smith, </w:t>
      </w:r>
      <w:r w:rsidR="002E1A6A" w:rsidRPr="009516CE">
        <w:rPr>
          <w:i/>
          <w:iCs/>
        </w:rPr>
        <w:t>The Wife of Willesden</w:t>
      </w:r>
    </w:p>
    <w:p w14:paraId="27F4989B" w14:textId="77777777" w:rsidR="002E1A6A" w:rsidRPr="009516CE" w:rsidRDefault="005C0942" w:rsidP="002E1A6A">
      <w:r w:rsidRPr="009516CE">
        <w:t>TH:</w:t>
      </w:r>
      <w:r w:rsidR="00265A64" w:rsidRPr="009516CE">
        <w:t xml:space="preserve"> </w:t>
      </w:r>
      <w:r w:rsidR="002E1A6A" w:rsidRPr="009516CE">
        <w:t xml:space="preserve">Zadie Smith, </w:t>
      </w:r>
      <w:r w:rsidR="002E1A6A" w:rsidRPr="009516CE">
        <w:rPr>
          <w:i/>
          <w:iCs/>
        </w:rPr>
        <w:t>The Wife of Willesden</w:t>
      </w:r>
    </w:p>
    <w:p w14:paraId="552A5A69" w14:textId="77777777" w:rsidR="002E1A6A" w:rsidRPr="009516CE" w:rsidRDefault="002E1A6A" w:rsidP="002E1A6A">
      <w:pPr>
        <w:rPr>
          <w:u w:val="single"/>
        </w:rPr>
      </w:pPr>
    </w:p>
    <w:p w14:paraId="6CB43A9F" w14:textId="28EE3314" w:rsidR="00CF59A9" w:rsidRPr="009516CE" w:rsidRDefault="00CF59A9" w:rsidP="002E1A6A">
      <w:pPr>
        <w:rPr>
          <w:color w:val="0200EC"/>
          <w:u w:val="single"/>
        </w:rPr>
      </w:pPr>
      <w:r w:rsidRPr="009516CE">
        <w:rPr>
          <w:u w:val="single"/>
        </w:rPr>
        <w:t>Week 13 (November</w:t>
      </w:r>
      <w:r w:rsidR="008D3B8D" w:rsidRPr="009516CE">
        <w:rPr>
          <w:u w:val="single"/>
        </w:rPr>
        <w:t xml:space="preserve"> 14-18)</w:t>
      </w:r>
    </w:p>
    <w:p w14:paraId="0654324B" w14:textId="77777777" w:rsidR="00C44491" w:rsidRPr="009516CE" w:rsidRDefault="005C0942" w:rsidP="00C44491">
      <w:r w:rsidRPr="009516CE">
        <w:t>TU:</w:t>
      </w:r>
      <w:r w:rsidR="00734DAF" w:rsidRPr="009516CE">
        <w:t xml:space="preserve"> </w:t>
      </w:r>
      <w:r w:rsidR="00C44491" w:rsidRPr="009516CE">
        <w:t xml:space="preserve">Zadie Smith, </w:t>
      </w:r>
      <w:r w:rsidR="00C44491" w:rsidRPr="009516CE">
        <w:rPr>
          <w:i/>
          <w:iCs/>
        </w:rPr>
        <w:t>The Wife of Willesden</w:t>
      </w:r>
    </w:p>
    <w:p w14:paraId="4015A562" w14:textId="719F446F" w:rsidR="000D29CB" w:rsidRPr="009516CE" w:rsidRDefault="005C0942" w:rsidP="00CF59A9">
      <w:pPr>
        <w:rPr>
          <w:i/>
          <w:iCs/>
        </w:rPr>
      </w:pPr>
      <w:r w:rsidRPr="009516CE">
        <w:t>TH:</w:t>
      </w:r>
      <w:r w:rsidR="00C44491" w:rsidRPr="009516CE">
        <w:t xml:space="preserve"> </w:t>
      </w:r>
      <w:r w:rsidR="00B93A36" w:rsidRPr="009516CE">
        <w:t xml:space="preserve">Allison Bechdel, </w:t>
      </w:r>
      <w:r w:rsidR="00B93A36" w:rsidRPr="009516CE">
        <w:rPr>
          <w:i/>
          <w:iCs/>
        </w:rPr>
        <w:t>Fun</w:t>
      </w:r>
      <w:r w:rsidR="00F86131" w:rsidRPr="009516CE">
        <w:rPr>
          <w:i/>
          <w:iCs/>
        </w:rPr>
        <w:t xml:space="preserve"> H</w:t>
      </w:r>
      <w:r w:rsidR="00B93A36" w:rsidRPr="009516CE">
        <w:rPr>
          <w:i/>
          <w:iCs/>
        </w:rPr>
        <w:t>ome</w:t>
      </w:r>
    </w:p>
    <w:p w14:paraId="2B661343" w14:textId="1FD90B38" w:rsidR="00CF59A9" w:rsidRPr="009516CE" w:rsidRDefault="007B4682" w:rsidP="00CF59A9">
      <w:pPr>
        <w:rPr>
          <w:i/>
          <w:iCs/>
          <w:color w:val="FF0000"/>
        </w:rPr>
      </w:pPr>
      <w:r w:rsidRPr="009516CE">
        <w:rPr>
          <w:color w:val="FF0000"/>
        </w:rPr>
        <w:t>Essay #2 Due</w:t>
      </w:r>
      <w:r w:rsidR="00CF59A9" w:rsidRPr="009516CE">
        <w:rPr>
          <w:color w:val="FF0000"/>
        </w:rPr>
        <w:t xml:space="preserve"> </w:t>
      </w:r>
    </w:p>
    <w:p w14:paraId="05FDBEE5" w14:textId="77777777" w:rsidR="00CF59A9" w:rsidRPr="009516CE" w:rsidRDefault="00CF59A9" w:rsidP="00CF59A9"/>
    <w:p w14:paraId="72910A97" w14:textId="50768C2B" w:rsidR="00CF59A9" w:rsidRPr="009516CE" w:rsidRDefault="00CF59A9" w:rsidP="00CF59A9">
      <w:pPr>
        <w:rPr>
          <w:u w:val="single"/>
        </w:rPr>
      </w:pPr>
      <w:r w:rsidRPr="009516CE">
        <w:rPr>
          <w:u w:val="single"/>
        </w:rPr>
        <w:t>Week 14 (</w:t>
      </w:r>
      <w:r w:rsidRPr="009516CE">
        <w:rPr>
          <w:color w:val="000000" w:themeColor="text1"/>
          <w:u w:val="single"/>
        </w:rPr>
        <w:t>November</w:t>
      </w:r>
      <w:r w:rsidR="00C44491" w:rsidRPr="009516CE">
        <w:rPr>
          <w:color w:val="000000" w:themeColor="text1"/>
          <w:u w:val="single"/>
        </w:rPr>
        <w:t xml:space="preserve"> 21-25</w:t>
      </w:r>
      <w:r w:rsidRPr="009516CE">
        <w:rPr>
          <w:color w:val="000000" w:themeColor="text1"/>
          <w:u w:val="single"/>
        </w:rPr>
        <w:t>)</w:t>
      </w:r>
    </w:p>
    <w:p w14:paraId="415033EC" w14:textId="5093DE10" w:rsidR="00CF59A9" w:rsidRPr="009516CE" w:rsidRDefault="00725918" w:rsidP="00CF59A9">
      <w:pPr>
        <w:rPr>
          <w:color w:val="0200EC"/>
        </w:rPr>
      </w:pPr>
      <w:r w:rsidRPr="009516CE">
        <w:rPr>
          <w:color w:val="0200EC"/>
        </w:rPr>
        <w:t xml:space="preserve">Thanksgiving Holiday </w:t>
      </w:r>
      <w:r w:rsidRPr="009516CE">
        <w:rPr>
          <w:color w:val="0200EC"/>
        </w:rPr>
        <w:sym w:font="Wingdings" w:char="F0E0"/>
      </w:r>
      <w:r w:rsidRPr="009516CE">
        <w:rPr>
          <w:color w:val="0200EC"/>
        </w:rPr>
        <w:t xml:space="preserve"> No Classes </w:t>
      </w:r>
      <w:r w:rsidRPr="009516CE">
        <w:rPr>
          <w:color w:val="0200EC"/>
        </w:rPr>
        <w:sym w:font="Wingdings" w:char="F0DF"/>
      </w:r>
      <w:r w:rsidRPr="009516CE">
        <w:rPr>
          <w:color w:val="0200EC"/>
        </w:rPr>
        <w:t xml:space="preserve"> </w:t>
      </w:r>
    </w:p>
    <w:p w14:paraId="3CE4C252" w14:textId="77777777" w:rsidR="00CF59A9" w:rsidRPr="009516CE" w:rsidRDefault="00CF59A9" w:rsidP="00CF59A9"/>
    <w:p w14:paraId="2EFF989C" w14:textId="66CF5193" w:rsidR="00CF59A9" w:rsidRPr="009516CE" w:rsidRDefault="00CF59A9" w:rsidP="00CF59A9">
      <w:pPr>
        <w:rPr>
          <w:color w:val="000000" w:themeColor="text1"/>
          <w:u w:val="single"/>
        </w:rPr>
      </w:pPr>
      <w:r w:rsidRPr="009516CE">
        <w:rPr>
          <w:u w:val="single"/>
        </w:rPr>
        <w:t xml:space="preserve">Week 15 </w:t>
      </w:r>
      <w:r w:rsidRPr="009516CE">
        <w:rPr>
          <w:color w:val="000000" w:themeColor="text1"/>
          <w:u w:val="single"/>
        </w:rPr>
        <w:t>(November</w:t>
      </w:r>
      <w:r w:rsidR="00C44491" w:rsidRPr="009516CE">
        <w:rPr>
          <w:color w:val="000000" w:themeColor="text1"/>
          <w:u w:val="single"/>
        </w:rPr>
        <w:t xml:space="preserve"> 28-</w:t>
      </w:r>
      <w:r w:rsidR="00EA31E0" w:rsidRPr="009516CE">
        <w:rPr>
          <w:color w:val="000000" w:themeColor="text1"/>
          <w:u w:val="single"/>
        </w:rPr>
        <w:t>December 2</w:t>
      </w:r>
      <w:r w:rsidRPr="009516CE">
        <w:rPr>
          <w:color w:val="000000" w:themeColor="text1"/>
          <w:u w:val="single"/>
        </w:rPr>
        <w:t>)</w:t>
      </w:r>
    </w:p>
    <w:p w14:paraId="6BB3B1A1" w14:textId="02704431" w:rsidR="008F40D3" w:rsidRPr="009516CE" w:rsidRDefault="008F40D3" w:rsidP="008F40D3">
      <w:pPr>
        <w:rPr>
          <w:i/>
          <w:iCs/>
          <w:color w:val="000000" w:themeColor="text1"/>
        </w:rPr>
      </w:pPr>
      <w:r w:rsidRPr="009516CE">
        <w:rPr>
          <w:color w:val="000000" w:themeColor="text1"/>
        </w:rPr>
        <w:t>TU:</w:t>
      </w:r>
      <w:r w:rsidR="00265A64" w:rsidRPr="009516CE">
        <w:rPr>
          <w:color w:val="000000" w:themeColor="text1"/>
        </w:rPr>
        <w:t xml:space="preserve"> Allison Bechdel, </w:t>
      </w:r>
      <w:r w:rsidR="00265A64" w:rsidRPr="009516CE">
        <w:rPr>
          <w:i/>
          <w:iCs/>
          <w:color w:val="000000" w:themeColor="text1"/>
        </w:rPr>
        <w:t>Fun</w:t>
      </w:r>
      <w:r w:rsidR="00BA31A1" w:rsidRPr="009516CE">
        <w:rPr>
          <w:i/>
          <w:iCs/>
          <w:color w:val="000000" w:themeColor="text1"/>
        </w:rPr>
        <w:t xml:space="preserve"> H</w:t>
      </w:r>
      <w:r w:rsidR="00265A64" w:rsidRPr="009516CE">
        <w:rPr>
          <w:i/>
          <w:iCs/>
          <w:color w:val="000000" w:themeColor="text1"/>
        </w:rPr>
        <w:t>ome</w:t>
      </w:r>
    </w:p>
    <w:p w14:paraId="67B26CA4" w14:textId="4878EE8D" w:rsidR="008F40D3" w:rsidRPr="009516CE" w:rsidRDefault="008F40D3" w:rsidP="008F40D3">
      <w:r w:rsidRPr="009516CE">
        <w:t>TH:</w:t>
      </w:r>
      <w:r w:rsidR="00265A64" w:rsidRPr="009516CE">
        <w:t xml:space="preserve"> Allison Bechdel, </w:t>
      </w:r>
      <w:r w:rsidR="00265A64" w:rsidRPr="009516CE">
        <w:rPr>
          <w:i/>
          <w:iCs/>
        </w:rPr>
        <w:t>Fun</w:t>
      </w:r>
      <w:r w:rsidR="00BA31A1" w:rsidRPr="009516CE">
        <w:rPr>
          <w:i/>
          <w:iCs/>
        </w:rPr>
        <w:t xml:space="preserve"> H</w:t>
      </w:r>
      <w:r w:rsidR="00265A64" w:rsidRPr="009516CE">
        <w:rPr>
          <w:i/>
          <w:iCs/>
        </w:rPr>
        <w:t>ome</w:t>
      </w:r>
    </w:p>
    <w:p w14:paraId="37F7686B" w14:textId="77777777" w:rsidR="00CF59A9" w:rsidRPr="009516CE" w:rsidRDefault="00CF59A9" w:rsidP="00CF59A9"/>
    <w:p w14:paraId="296D9C53" w14:textId="6852DFD7" w:rsidR="00CF59A9" w:rsidRPr="009516CE" w:rsidRDefault="00CF59A9" w:rsidP="00CF59A9">
      <w:pPr>
        <w:rPr>
          <w:color w:val="0200EC"/>
          <w:u w:val="single"/>
        </w:rPr>
      </w:pPr>
      <w:r w:rsidRPr="009516CE">
        <w:rPr>
          <w:u w:val="single"/>
        </w:rPr>
        <w:t>Week 16 (December</w:t>
      </w:r>
      <w:r w:rsidR="00EA31E0" w:rsidRPr="009516CE">
        <w:rPr>
          <w:u w:val="single"/>
        </w:rPr>
        <w:t xml:space="preserve"> 5-9)</w:t>
      </w:r>
      <w:r w:rsidRPr="009516CE">
        <w:rPr>
          <w:color w:val="0200EC"/>
          <w:u w:val="single"/>
        </w:rPr>
        <w:t xml:space="preserve">  </w:t>
      </w:r>
    </w:p>
    <w:p w14:paraId="7670AC8B" w14:textId="1A1BC552" w:rsidR="008F40D3" w:rsidRPr="009516CE" w:rsidRDefault="008F40D3" w:rsidP="008F40D3">
      <w:r w:rsidRPr="009516CE">
        <w:t>TU:</w:t>
      </w:r>
      <w:r w:rsidR="00265A64" w:rsidRPr="009516CE">
        <w:t xml:space="preserve"> Allison Bechdel, </w:t>
      </w:r>
      <w:r w:rsidR="00265A64" w:rsidRPr="009516CE">
        <w:rPr>
          <w:i/>
          <w:iCs/>
        </w:rPr>
        <w:t>Fun</w:t>
      </w:r>
      <w:r w:rsidR="00BA31A1" w:rsidRPr="009516CE">
        <w:rPr>
          <w:i/>
          <w:iCs/>
        </w:rPr>
        <w:t xml:space="preserve"> H</w:t>
      </w:r>
      <w:r w:rsidR="00265A64" w:rsidRPr="009516CE">
        <w:rPr>
          <w:i/>
          <w:iCs/>
        </w:rPr>
        <w:t>ome</w:t>
      </w:r>
    </w:p>
    <w:p w14:paraId="5B984F46" w14:textId="102FBD98" w:rsidR="008F40D3" w:rsidRPr="009516CE" w:rsidRDefault="008F40D3" w:rsidP="008F40D3">
      <w:r w:rsidRPr="009516CE">
        <w:t>TH:</w:t>
      </w:r>
      <w:r w:rsidR="00265A64" w:rsidRPr="009516CE">
        <w:t xml:space="preserve"> Allison Bechdel, </w:t>
      </w:r>
      <w:r w:rsidR="00265A64" w:rsidRPr="009516CE">
        <w:rPr>
          <w:i/>
          <w:iCs/>
        </w:rPr>
        <w:t>Fun</w:t>
      </w:r>
      <w:r w:rsidR="00BA31A1" w:rsidRPr="009516CE">
        <w:rPr>
          <w:i/>
          <w:iCs/>
        </w:rPr>
        <w:t xml:space="preserve"> H</w:t>
      </w:r>
      <w:r w:rsidR="00265A64" w:rsidRPr="009516CE">
        <w:rPr>
          <w:i/>
          <w:iCs/>
        </w:rPr>
        <w:t>ome</w:t>
      </w:r>
    </w:p>
    <w:p w14:paraId="15759A4D" w14:textId="4811B365" w:rsidR="00CF59A9" w:rsidRPr="009516CE" w:rsidRDefault="00CF59A9" w:rsidP="00CF59A9">
      <w:pPr>
        <w:rPr>
          <w:color w:val="FF0000"/>
        </w:rPr>
      </w:pPr>
      <w:r w:rsidRPr="009516CE">
        <w:rPr>
          <w:color w:val="FF0000"/>
        </w:rPr>
        <w:t xml:space="preserve">Final review and conclusion. </w:t>
      </w:r>
    </w:p>
    <w:p w14:paraId="5BAD404E" w14:textId="77777777" w:rsidR="00CF59A9" w:rsidRPr="009516CE" w:rsidRDefault="00CF59A9" w:rsidP="00CF59A9"/>
    <w:p w14:paraId="2088E35A" w14:textId="77777777" w:rsidR="00CF59A9" w:rsidRPr="009516CE" w:rsidRDefault="00CF59A9" w:rsidP="00CF59A9">
      <w:pPr>
        <w:rPr>
          <w:u w:val="single"/>
        </w:rPr>
      </w:pPr>
      <w:r w:rsidRPr="009516CE">
        <w:rPr>
          <w:u w:val="single"/>
        </w:rPr>
        <w:t>Week 17: Finals Week</w:t>
      </w:r>
    </w:p>
    <w:p w14:paraId="3E86C691" w14:textId="77777777" w:rsidR="00CF59A9" w:rsidRPr="009516CE" w:rsidRDefault="00CF59A9" w:rsidP="00CF59A9">
      <w:r w:rsidRPr="009516CE">
        <w:t xml:space="preserve">The final exam schedule for each semester is announced around the fifth week of classes; students are responsible for knowing the date, time, and place of a final exam. Students should not make travel plans until knowing this final exam information. </w:t>
      </w:r>
    </w:p>
    <w:p w14:paraId="537C7E78" w14:textId="77777777" w:rsidR="00CF59A9" w:rsidRPr="009516CE" w:rsidRDefault="00CF59A9" w:rsidP="00CF59A9">
      <w:pPr>
        <w:rPr>
          <w:u w:val="single"/>
        </w:rPr>
      </w:pPr>
    </w:p>
    <w:p w14:paraId="6A0C9A9B" w14:textId="77777777" w:rsidR="00CF59A9" w:rsidRPr="009516CE" w:rsidRDefault="00CF59A9" w:rsidP="00CF59A9">
      <w:pPr>
        <w:rPr>
          <w:highlight w:val="yellow"/>
        </w:rPr>
      </w:pPr>
    </w:p>
    <w:p w14:paraId="0094246C" w14:textId="77777777" w:rsidR="00CF59A9" w:rsidRPr="009516CE" w:rsidRDefault="00CF59A9" w:rsidP="00CF59A9">
      <w:pPr>
        <w:rPr>
          <w:highlight w:val="yellow"/>
        </w:rPr>
      </w:pPr>
    </w:p>
    <w:p w14:paraId="6716F655" w14:textId="77777777" w:rsidR="00CB6A96" w:rsidRPr="009516CE" w:rsidRDefault="00CB6A96"/>
    <w:sectPr w:rsidR="00CB6A96" w:rsidRPr="009516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64471"/>
    <w:multiLevelType w:val="multilevel"/>
    <w:tmpl w:val="B7AE4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DA3DC0"/>
    <w:multiLevelType w:val="hybridMultilevel"/>
    <w:tmpl w:val="5F6E646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3D13327A"/>
    <w:multiLevelType w:val="hybridMultilevel"/>
    <w:tmpl w:val="7068B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BF629A2"/>
    <w:multiLevelType w:val="hybridMultilevel"/>
    <w:tmpl w:val="BA166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66F6A"/>
    <w:multiLevelType w:val="hybridMultilevel"/>
    <w:tmpl w:val="D6340BC4"/>
    <w:lvl w:ilvl="0" w:tplc="FC7CD0A2">
      <w:start w:val="1"/>
      <w:numFmt w:val="bullet"/>
      <w:lvlText w:val=""/>
      <w:lvlJc w:val="left"/>
      <w:pPr>
        <w:ind w:left="840" w:hanging="360"/>
      </w:pPr>
      <w:rPr>
        <w:rFonts w:ascii="Symbol" w:eastAsia="Symbol" w:hAnsi="Symbol" w:hint="default"/>
        <w:w w:val="100"/>
      </w:rPr>
    </w:lvl>
    <w:lvl w:ilvl="1" w:tplc="6A604D8A">
      <w:start w:val="1"/>
      <w:numFmt w:val="bullet"/>
      <w:lvlText w:val="•"/>
      <w:lvlJc w:val="left"/>
      <w:pPr>
        <w:ind w:left="1784" w:hanging="360"/>
      </w:pPr>
      <w:rPr>
        <w:rFonts w:hint="default"/>
      </w:rPr>
    </w:lvl>
    <w:lvl w:ilvl="2" w:tplc="05641238">
      <w:start w:val="1"/>
      <w:numFmt w:val="bullet"/>
      <w:lvlText w:val="•"/>
      <w:lvlJc w:val="left"/>
      <w:pPr>
        <w:ind w:left="2728" w:hanging="360"/>
      </w:pPr>
      <w:rPr>
        <w:rFonts w:hint="default"/>
      </w:rPr>
    </w:lvl>
    <w:lvl w:ilvl="3" w:tplc="6A9413FA">
      <w:start w:val="1"/>
      <w:numFmt w:val="bullet"/>
      <w:lvlText w:val="•"/>
      <w:lvlJc w:val="left"/>
      <w:pPr>
        <w:ind w:left="3672" w:hanging="360"/>
      </w:pPr>
      <w:rPr>
        <w:rFonts w:hint="default"/>
      </w:rPr>
    </w:lvl>
    <w:lvl w:ilvl="4" w:tplc="B3066E6C">
      <w:start w:val="1"/>
      <w:numFmt w:val="bullet"/>
      <w:lvlText w:val="•"/>
      <w:lvlJc w:val="left"/>
      <w:pPr>
        <w:ind w:left="4616" w:hanging="360"/>
      </w:pPr>
      <w:rPr>
        <w:rFonts w:hint="default"/>
      </w:rPr>
    </w:lvl>
    <w:lvl w:ilvl="5" w:tplc="8558159A">
      <w:start w:val="1"/>
      <w:numFmt w:val="bullet"/>
      <w:lvlText w:val="•"/>
      <w:lvlJc w:val="left"/>
      <w:pPr>
        <w:ind w:left="5560" w:hanging="360"/>
      </w:pPr>
      <w:rPr>
        <w:rFonts w:hint="default"/>
      </w:rPr>
    </w:lvl>
    <w:lvl w:ilvl="6" w:tplc="0C62470A">
      <w:start w:val="1"/>
      <w:numFmt w:val="bullet"/>
      <w:lvlText w:val="•"/>
      <w:lvlJc w:val="left"/>
      <w:pPr>
        <w:ind w:left="6504" w:hanging="360"/>
      </w:pPr>
      <w:rPr>
        <w:rFonts w:hint="default"/>
      </w:rPr>
    </w:lvl>
    <w:lvl w:ilvl="7" w:tplc="D0F4C63C">
      <w:start w:val="1"/>
      <w:numFmt w:val="bullet"/>
      <w:lvlText w:val="•"/>
      <w:lvlJc w:val="left"/>
      <w:pPr>
        <w:ind w:left="7448" w:hanging="360"/>
      </w:pPr>
      <w:rPr>
        <w:rFonts w:hint="default"/>
      </w:rPr>
    </w:lvl>
    <w:lvl w:ilvl="8" w:tplc="A510EB80">
      <w:start w:val="1"/>
      <w:numFmt w:val="bullet"/>
      <w:lvlText w:val="•"/>
      <w:lvlJc w:val="left"/>
      <w:pPr>
        <w:ind w:left="8392" w:hanging="360"/>
      </w:pPr>
      <w:rPr>
        <w:rFonts w:hint="default"/>
      </w:rPr>
    </w:lvl>
  </w:abstractNum>
  <w:abstractNum w:abstractNumId="5" w15:restartNumberingAfterBreak="0">
    <w:nsid w:val="66B62428"/>
    <w:multiLevelType w:val="hybridMultilevel"/>
    <w:tmpl w:val="EC16A32C"/>
    <w:lvl w:ilvl="0" w:tplc="FC7CD0A2">
      <w:start w:val="1"/>
      <w:numFmt w:val="bullet"/>
      <w:lvlText w:val=""/>
      <w:lvlJc w:val="left"/>
      <w:pPr>
        <w:ind w:left="1320" w:hanging="360"/>
      </w:pPr>
      <w:rPr>
        <w:rFonts w:ascii="Symbol" w:eastAsia="Symbol" w:hAnsi="Symbol" w:hint="default"/>
        <w:w w:val="100"/>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6" w15:restartNumberingAfterBreak="0">
    <w:nsid w:val="76C2450C"/>
    <w:multiLevelType w:val="multilevel"/>
    <w:tmpl w:val="3EC6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3173007">
    <w:abstractNumId w:val="4"/>
  </w:num>
  <w:num w:numId="2" w16cid:durableId="194971378">
    <w:abstractNumId w:val="6"/>
  </w:num>
  <w:num w:numId="3" w16cid:durableId="406264997">
    <w:abstractNumId w:val="1"/>
  </w:num>
  <w:num w:numId="4" w16cid:durableId="723725281">
    <w:abstractNumId w:val="5"/>
  </w:num>
  <w:num w:numId="5" w16cid:durableId="1787851580">
    <w:abstractNumId w:val="2"/>
  </w:num>
  <w:num w:numId="6" w16cid:durableId="1078526359">
    <w:abstractNumId w:val="0"/>
  </w:num>
  <w:num w:numId="7" w16cid:durableId="793772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9A9"/>
    <w:rsid w:val="00021B53"/>
    <w:rsid w:val="00025583"/>
    <w:rsid w:val="00046DC9"/>
    <w:rsid w:val="00057762"/>
    <w:rsid w:val="000606E4"/>
    <w:rsid w:val="00062572"/>
    <w:rsid w:val="00066A35"/>
    <w:rsid w:val="000779EF"/>
    <w:rsid w:val="0008312F"/>
    <w:rsid w:val="000D29CB"/>
    <w:rsid w:val="000F0D7D"/>
    <w:rsid w:val="00106F2C"/>
    <w:rsid w:val="00140F7E"/>
    <w:rsid w:val="00172F6F"/>
    <w:rsid w:val="001A016A"/>
    <w:rsid w:val="001A516C"/>
    <w:rsid w:val="001B5416"/>
    <w:rsid w:val="00221066"/>
    <w:rsid w:val="00252457"/>
    <w:rsid w:val="00265A64"/>
    <w:rsid w:val="002740CA"/>
    <w:rsid w:val="002A377A"/>
    <w:rsid w:val="002C28B3"/>
    <w:rsid w:val="002D76DF"/>
    <w:rsid w:val="002E1A6A"/>
    <w:rsid w:val="002E1DB5"/>
    <w:rsid w:val="003011ED"/>
    <w:rsid w:val="003073D2"/>
    <w:rsid w:val="003264D9"/>
    <w:rsid w:val="003303A5"/>
    <w:rsid w:val="00385ABC"/>
    <w:rsid w:val="003D48BA"/>
    <w:rsid w:val="003F1A7D"/>
    <w:rsid w:val="004B2756"/>
    <w:rsid w:val="004D198D"/>
    <w:rsid w:val="00515DB7"/>
    <w:rsid w:val="00555D42"/>
    <w:rsid w:val="0056463A"/>
    <w:rsid w:val="0059195B"/>
    <w:rsid w:val="005C0942"/>
    <w:rsid w:val="005D31B7"/>
    <w:rsid w:val="005E0804"/>
    <w:rsid w:val="005E6935"/>
    <w:rsid w:val="00624333"/>
    <w:rsid w:val="00691EF4"/>
    <w:rsid w:val="006A088C"/>
    <w:rsid w:val="006C3064"/>
    <w:rsid w:val="006D12F3"/>
    <w:rsid w:val="00722AAD"/>
    <w:rsid w:val="00725918"/>
    <w:rsid w:val="00734DAF"/>
    <w:rsid w:val="007412F1"/>
    <w:rsid w:val="007453D6"/>
    <w:rsid w:val="007B4682"/>
    <w:rsid w:val="007D0E54"/>
    <w:rsid w:val="007D1B2F"/>
    <w:rsid w:val="007D1F8A"/>
    <w:rsid w:val="008037F6"/>
    <w:rsid w:val="008245DE"/>
    <w:rsid w:val="00862A79"/>
    <w:rsid w:val="008B063F"/>
    <w:rsid w:val="008D3B8D"/>
    <w:rsid w:val="008F40D3"/>
    <w:rsid w:val="0090033C"/>
    <w:rsid w:val="00911D60"/>
    <w:rsid w:val="00915F16"/>
    <w:rsid w:val="00950005"/>
    <w:rsid w:val="009516CE"/>
    <w:rsid w:val="009A1E56"/>
    <w:rsid w:val="009B39AC"/>
    <w:rsid w:val="009D468B"/>
    <w:rsid w:val="00A23B14"/>
    <w:rsid w:val="00A37F0C"/>
    <w:rsid w:val="00A4333E"/>
    <w:rsid w:val="00A67CC0"/>
    <w:rsid w:val="00AB3FC4"/>
    <w:rsid w:val="00AC163C"/>
    <w:rsid w:val="00AD5253"/>
    <w:rsid w:val="00AE5454"/>
    <w:rsid w:val="00AF01EC"/>
    <w:rsid w:val="00B07416"/>
    <w:rsid w:val="00B124A3"/>
    <w:rsid w:val="00B706D4"/>
    <w:rsid w:val="00B73A0D"/>
    <w:rsid w:val="00B93A36"/>
    <w:rsid w:val="00BA31A1"/>
    <w:rsid w:val="00BE22F5"/>
    <w:rsid w:val="00C01E5C"/>
    <w:rsid w:val="00C37BF9"/>
    <w:rsid w:val="00C42E6D"/>
    <w:rsid w:val="00C44491"/>
    <w:rsid w:val="00C62228"/>
    <w:rsid w:val="00C87B32"/>
    <w:rsid w:val="00CA6F6F"/>
    <w:rsid w:val="00CB6A96"/>
    <w:rsid w:val="00CE57DE"/>
    <w:rsid w:val="00CF59A9"/>
    <w:rsid w:val="00D60730"/>
    <w:rsid w:val="00DC716D"/>
    <w:rsid w:val="00E14AF5"/>
    <w:rsid w:val="00E27035"/>
    <w:rsid w:val="00E43051"/>
    <w:rsid w:val="00E46690"/>
    <w:rsid w:val="00E705C8"/>
    <w:rsid w:val="00E807EB"/>
    <w:rsid w:val="00E8755E"/>
    <w:rsid w:val="00EA31E0"/>
    <w:rsid w:val="00EF6626"/>
    <w:rsid w:val="00F24826"/>
    <w:rsid w:val="00F32CD5"/>
    <w:rsid w:val="00F506A8"/>
    <w:rsid w:val="00F72F8B"/>
    <w:rsid w:val="00F86131"/>
    <w:rsid w:val="00F926F6"/>
    <w:rsid w:val="00FF0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DF0B9"/>
  <w15:chartTrackingRefBased/>
  <w15:docId w15:val="{7DDED3BA-97DE-498F-887C-86FC876E1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F59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F59A9"/>
    <w:pPr>
      <w:widowControl w:val="0"/>
      <w:ind w:left="120"/>
    </w:pPr>
    <w:rPr>
      <w:rFonts w:ascii="Garamond" w:eastAsia="Garamond" w:hAnsi="Garamond" w:cstheme="minorBidi"/>
    </w:rPr>
  </w:style>
  <w:style w:type="character" w:customStyle="1" w:styleId="BodyTextChar">
    <w:name w:val="Body Text Char"/>
    <w:basedOn w:val="DefaultParagraphFont"/>
    <w:link w:val="BodyText"/>
    <w:uiPriority w:val="1"/>
    <w:rsid w:val="00CF59A9"/>
    <w:rPr>
      <w:rFonts w:ascii="Garamond" w:eastAsia="Garamond" w:hAnsi="Garamond"/>
      <w:sz w:val="24"/>
      <w:szCs w:val="24"/>
    </w:rPr>
  </w:style>
  <w:style w:type="paragraph" w:styleId="ListParagraph">
    <w:name w:val="List Paragraph"/>
    <w:basedOn w:val="Normal"/>
    <w:uiPriority w:val="34"/>
    <w:qFormat/>
    <w:rsid w:val="00CF59A9"/>
    <w:pPr>
      <w:widowControl w:val="0"/>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CF59A9"/>
    <w:rPr>
      <w:color w:val="0563C1" w:themeColor="hyperlink"/>
      <w:u w:val="single"/>
    </w:rPr>
  </w:style>
  <w:style w:type="paragraph" w:styleId="NormalWeb">
    <w:name w:val="Normal (Web)"/>
    <w:basedOn w:val="Normal"/>
    <w:uiPriority w:val="99"/>
    <w:unhideWhenUsed/>
    <w:rsid w:val="00CF59A9"/>
    <w:pPr>
      <w:spacing w:before="100" w:beforeAutospacing="1" w:after="100" w:afterAutospacing="1"/>
    </w:pPr>
  </w:style>
  <w:style w:type="character" w:styleId="Strong">
    <w:name w:val="Strong"/>
    <w:basedOn w:val="DefaultParagraphFont"/>
    <w:uiPriority w:val="22"/>
    <w:qFormat/>
    <w:rsid w:val="00CF59A9"/>
    <w:rPr>
      <w:b/>
      <w:bCs/>
    </w:rPr>
  </w:style>
  <w:style w:type="character" w:customStyle="1" w:styleId="apple-converted-space">
    <w:name w:val="apple-converted-space"/>
    <w:basedOn w:val="DefaultParagraphFont"/>
    <w:rsid w:val="004B2756"/>
  </w:style>
  <w:style w:type="character" w:styleId="Emphasis">
    <w:name w:val="Emphasis"/>
    <w:basedOn w:val="DefaultParagraphFont"/>
    <w:uiPriority w:val="20"/>
    <w:qFormat/>
    <w:rsid w:val="002D76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9291424">
      <w:bodyDiv w:val="1"/>
      <w:marLeft w:val="0"/>
      <w:marRight w:val="0"/>
      <w:marTop w:val="0"/>
      <w:marBottom w:val="0"/>
      <w:divBdr>
        <w:top w:val="none" w:sz="0" w:space="0" w:color="auto"/>
        <w:left w:val="none" w:sz="0" w:space="0" w:color="auto"/>
        <w:bottom w:val="none" w:sz="0" w:space="0" w:color="auto"/>
        <w:right w:val="none" w:sz="0" w:space="0" w:color="auto"/>
      </w:divBdr>
    </w:div>
    <w:div w:id="213097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smanual.uiowa.edu/human-resources/professional-ethics-and-academic-responsibility" TargetMode="External"/><Relationship Id="rId13" Type="http://schemas.openxmlformats.org/officeDocument/2006/relationships/hyperlink" Target="https://clas.uiowa.edu/students/handbook/academic-fraud-honor-code" TargetMode="External"/><Relationship Id="rId18" Type="http://schemas.openxmlformats.org/officeDocument/2006/relationships/hyperlink" Target="https://registrar.uiowa.edu/change-registration-myui" TargetMode="External"/><Relationship Id="rId3" Type="http://schemas.openxmlformats.org/officeDocument/2006/relationships/settings" Target="settings.xml"/><Relationship Id="rId21" Type="http://schemas.openxmlformats.org/officeDocument/2006/relationships/hyperlink" Target="https://osmrc.uiowa.edu/" TargetMode="External"/><Relationship Id="rId7" Type="http://schemas.openxmlformats.org/officeDocument/2006/relationships/hyperlink" Target="https://clas.uiowa.edu/students/handbook" TargetMode="External"/><Relationship Id="rId12" Type="http://schemas.openxmlformats.org/officeDocument/2006/relationships/hyperlink" Target="https://clas.uiowa.edu/students/handbook/academic-fraud-honor-code" TargetMode="External"/><Relationship Id="rId17" Type="http://schemas.openxmlformats.org/officeDocument/2006/relationships/hyperlink" Target="https://registrar.uiowa.edu/course-deadlines" TargetMode="External"/><Relationship Id="rId2" Type="http://schemas.openxmlformats.org/officeDocument/2006/relationships/styles" Target="styles.xml"/><Relationship Id="rId16" Type="http://schemas.openxmlformats.org/officeDocument/2006/relationships/hyperlink" Target="https://clas.uiowa.edu/students/handbook/student-rights-responsibilities" TargetMode="External"/><Relationship Id="rId20" Type="http://schemas.openxmlformats.org/officeDocument/2006/relationships/hyperlink" Target="https://grad.uiowa.edu/academics/deadlines" TargetMode="External"/><Relationship Id="rId1" Type="http://schemas.openxmlformats.org/officeDocument/2006/relationships/numbering" Target="numbering.xml"/><Relationship Id="rId6" Type="http://schemas.openxmlformats.org/officeDocument/2006/relationships/hyperlink" Target="http://clas.uiowa.edu/history/teaching-and-writing-center/style-and-citation" TargetMode="External"/><Relationship Id="rId11" Type="http://schemas.openxmlformats.org/officeDocument/2006/relationships/hyperlink" Target="https://diversity.uiowa.edu/office/equal-opportunity-and-diversity" TargetMode="External"/><Relationship Id="rId5" Type="http://schemas.openxmlformats.org/officeDocument/2006/relationships/hyperlink" Target="http://clas.uiowa.edu/students/handbook/attendance-absences" TargetMode="External"/><Relationship Id="rId15" Type="http://schemas.openxmlformats.org/officeDocument/2006/relationships/hyperlink" Target="mailto:Bluford-adams@uiowa.edu" TargetMode="External"/><Relationship Id="rId23" Type="http://schemas.openxmlformats.org/officeDocument/2006/relationships/theme" Target="theme/theme1.xml"/><Relationship Id="rId10" Type="http://schemas.openxmlformats.org/officeDocument/2006/relationships/hyperlink" Target="mailto:diversity@uiowa.edu" TargetMode="External"/><Relationship Id="rId19" Type="http://schemas.openxmlformats.org/officeDocument/2006/relationships/hyperlink" Target="https://clas.uiowa.edu/students/students-academic-policies/registration-policies" TargetMode="External"/><Relationship Id="rId4" Type="http://schemas.openxmlformats.org/officeDocument/2006/relationships/webSettings" Target="webSettings.xml"/><Relationship Id="rId9" Type="http://schemas.openxmlformats.org/officeDocument/2006/relationships/hyperlink" Target="https://sds.studentlife.uiowa.edu/" TargetMode="External"/><Relationship Id="rId14" Type="http://schemas.openxmlformats.org/officeDocument/2006/relationships/hyperlink" Target="https://registrar.uiowa.edu/makeup-final-examination-policie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3834</Words>
  <Characters>21854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Lafayette Adams</dc:creator>
  <cp:keywords/>
  <dc:description/>
  <cp:lastModifiedBy>Zaborowski, P J J II</cp:lastModifiedBy>
  <cp:revision>2</cp:revision>
  <dcterms:created xsi:type="dcterms:W3CDTF">2024-08-20T21:00:00Z</dcterms:created>
  <dcterms:modified xsi:type="dcterms:W3CDTF">2024-08-20T21:00:00Z</dcterms:modified>
</cp:coreProperties>
</file>